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C6D15B" w14:textId="77777777" w:rsidR="005A6EC6" w:rsidRDefault="005A6EC6">
      <w:pPr>
        <w:rPr>
          <w:rFonts w:ascii="Times New Roman" w:hAnsi="Times New Roman" w:cs="Times New Roman"/>
        </w:rPr>
      </w:pPr>
      <w:proofErr w:type="spellStart"/>
      <w:r>
        <w:rPr>
          <w:rFonts w:ascii="Times New Roman" w:hAnsi="Times New Roman" w:cs="Times New Roman"/>
        </w:rPr>
        <w:t>Budhaditya</w:t>
      </w:r>
      <w:proofErr w:type="spellEnd"/>
      <w:r>
        <w:rPr>
          <w:rFonts w:ascii="Times New Roman" w:hAnsi="Times New Roman" w:cs="Times New Roman"/>
        </w:rPr>
        <w:t xml:space="preserve"> Chattopadhyay</w:t>
      </w:r>
    </w:p>
    <w:p w14:paraId="1D69DC11" w14:textId="77777777" w:rsidR="005A6EC6" w:rsidRDefault="005A6EC6">
      <w:pPr>
        <w:rPr>
          <w:rFonts w:ascii="Times New Roman" w:hAnsi="Times New Roman" w:cs="Times New Roman"/>
        </w:rPr>
      </w:pPr>
    </w:p>
    <w:p w14:paraId="0B80976E" w14:textId="77777777" w:rsidR="009E1C7B" w:rsidRDefault="005A6EC6">
      <w:pPr>
        <w:rPr>
          <w:rFonts w:ascii="Times New Roman" w:hAnsi="Times New Roman" w:cs="Times New Roman"/>
        </w:rPr>
      </w:pPr>
      <w:r w:rsidRPr="005A6EC6">
        <w:rPr>
          <w:rFonts w:ascii="Times New Roman" w:hAnsi="Times New Roman" w:cs="Times New Roman"/>
        </w:rPr>
        <w:t>SNSF practice-to-science</w:t>
      </w:r>
      <w:r>
        <w:rPr>
          <w:rFonts w:ascii="Times New Roman" w:hAnsi="Times New Roman" w:cs="Times New Roman"/>
        </w:rPr>
        <w:t xml:space="preserve"> project: </w:t>
      </w:r>
    </w:p>
    <w:p w14:paraId="0A204AF6" w14:textId="206CDDAA" w:rsidR="005A6EC6" w:rsidRDefault="005A6EC6">
      <w:pPr>
        <w:rPr>
          <w:rFonts w:ascii="Times New Roman" w:hAnsi="Times New Roman" w:cs="Times New Roman"/>
        </w:rPr>
      </w:pPr>
      <w:r w:rsidRPr="005A6EC6">
        <w:rPr>
          <w:rFonts w:ascii="Times New Roman" w:hAnsi="Times New Roman" w:cs="Times New Roman"/>
        </w:rPr>
        <w:t>Critical Listening to the Global South</w:t>
      </w:r>
      <w:r>
        <w:rPr>
          <w:rFonts w:ascii="Times New Roman" w:hAnsi="Times New Roman" w:cs="Times New Roman"/>
        </w:rPr>
        <w:t>:</w:t>
      </w:r>
      <w:r w:rsidRPr="005A6EC6">
        <w:rPr>
          <w:rFonts w:ascii="Times New Roman" w:hAnsi="Times New Roman" w:cs="Times New Roman"/>
        </w:rPr>
        <w:t xml:space="preserve"> Towards a Decolonization of Sound Media</w:t>
      </w:r>
    </w:p>
    <w:p w14:paraId="5900F62C" w14:textId="77777777" w:rsidR="005A6EC6" w:rsidRDefault="005A6EC6">
      <w:pPr>
        <w:rPr>
          <w:rFonts w:ascii="Times New Roman" w:hAnsi="Times New Roman" w:cs="Times New Roman"/>
        </w:rPr>
      </w:pPr>
    </w:p>
    <w:p w14:paraId="19102504" w14:textId="76D15D9B" w:rsidR="00405857" w:rsidRPr="00B60536" w:rsidRDefault="007427B6">
      <w:pPr>
        <w:rPr>
          <w:rFonts w:ascii="Times New Roman" w:hAnsi="Times New Roman" w:cs="Times New Roman"/>
        </w:rPr>
      </w:pPr>
      <w:r w:rsidRPr="00B60536">
        <w:rPr>
          <w:rFonts w:ascii="Times New Roman" w:hAnsi="Times New Roman" w:cs="Times New Roman"/>
        </w:rPr>
        <w:t>Publications:</w:t>
      </w:r>
    </w:p>
    <w:p w14:paraId="400AF950" w14:textId="77777777" w:rsidR="007427B6" w:rsidRPr="00B60536" w:rsidRDefault="007427B6">
      <w:pPr>
        <w:rPr>
          <w:rFonts w:ascii="Times New Roman" w:hAnsi="Times New Roman" w:cs="Times New Roman"/>
        </w:rPr>
      </w:pPr>
    </w:p>
    <w:p w14:paraId="43251A60" w14:textId="36742BBA" w:rsidR="007427B6" w:rsidRPr="00B60536" w:rsidRDefault="007427B6" w:rsidP="007427B6">
      <w:pPr>
        <w:ind w:left="1440" w:hanging="1440"/>
        <w:rPr>
          <w:rFonts w:ascii="Times New Roman" w:eastAsia="Cambria" w:hAnsi="Times New Roman" w:cs="Times New Roman"/>
        </w:rPr>
      </w:pPr>
      <w:r w:rsidRPr="00B60536">
        <w:rPr>
          <w:rFonts w:ascii="Times New Roman" w:eastAsia="Cambria" w:hAnsi="Times New Roman" w:cs="Times New Roman"/>
        </w:rPr>
        <w:t xml:space="preserve">Books </w:t>
      </w:r>
      <w:r w:rsidR="005957FA">
        <w:rPr>
          <w:rFonts w:ascii="Times New Roman" w:eastAsia="Cambria" w:hAnsi="Times New Roman" w:cs="Times New Roman"/>
        </w:rPr>
        <w:t>and</w:t>
      </w:r>
      <w:r w:rsidRPr="00B60536">
        <w:rPr>
          <w:rFonts w:ascii="Times New Roman" w:eastAsia="Cambria" w:hAnsi="Times New Roman" w:cs="Times New Roman"/>
        </w:rPr>
        <w:t xml:space="preserve"> Monographs:</w:t>
      </w:r>
    </w:p>
    <w:p w14:paraId="7F3A6BD1" w14:textId="77777777" w:rsidR="007427B6" w:rsidRPr="00B60536" w:rsidRDefault="007427B6" w:rsidP="007427B6">
      <w:pPr>
        <w:ind w:left="1440" w:hanging="1440"/>
        <w:rPr>
          <w:rFonts w:ascii="Times New Roman" w:eastAsia="Cambria" w:hAnsi="Times New Roman" w:cs="Times New Roman"/>
        </w:rPr>
      </w:pPr>
    </w:p>
    <w:p w14:paraId="751BCCB2" w14:textId="51BFB7CD" w:rsidR="007427B6" w:rsidRPr="00B60536" w:rsidRDefault="007427B6" w:rsidP="007427B6">
      <w:pPr>
        <w:ind w:left="1440" w:hanging="1440"/>
        <w:rPr>
          <w:rFonts w:ascii="Times New Roman" w:eastAsia="Cambria" w:hAnsi="Times New Roman" w:cs="Times New Roman"/>
        </w:rPr>
      </w:pPr>
      <w:r w:rsidRPr="00B60536">
        <w:rPr>
          <w:rFonts w:ascii="Times New Roman" w:eastAsia="Cambria" w:hAnsi="Times New Roman" w:cs="Times New Roman"/>
        </w:rPr>
        <w:t>202</w:t>
      </w:r>
      <w:r w:rsidR="005F7311">
        <w:rPr>
          <w:rFonts w:ascii="Times New Roman" w:eastAsia="Cambria" w:hAnsi="Times New Roman" w:cs="Times New Roman"/>
        </w:rPr>
        <w:t>4</w:t>
      </w:r>
      <w:r w:rsidRPr="00B60536">
        <w:rPr>
          <w:rFonts w:ascii="Times New Roman" w:eastAsia="Cambria" w:hAnsi="Times New Roman" w:cs="Times New Roman"/>
        </w:rPr>
        <w:tab/>
      </w:r>
      <w:r w:rsidR="00637DFA" w:rsidRPr="00637DFA">
        <w:rPr>
          <w:rFonts w:ascii="Times New Roman" w:eastAsia="Cambria" w:hAnsi="Times New Roman" w:cs="Times New Roman"/>
          <w:i/>
        </w:rPr>
        <w:t xml:space="preserve">Sound in Indian Film and </w:t>
      </w:r>
      <w:proofErr w:type="spellStart"/>
      <w:r w:rsidR="00637DFA" w:rsidRPr="00637DFA">
        <w:rPr>
          <w:rFonts w:ascii="Times New Roman" w:eastAsia="Cambria" w:hAnsi="Times New Roman" w:cs="Times New Roman"/>
          <w:i/>
        </w:rPr>
        <w:t>Audiovisual</w:t>
      </w:r>
      <w:proofErr w:type="spellEnd"/>
      <w:r w:rsidR="00637DFA" w:rsidRPr="00637DFA">
        <w:rPr>
          <w:rFonts w:ascii="Times New Roman" w:eastAsia="Cambria" w:hAnsi="Times New Roman" w:cs="Times New Roman"/>
          <w:i/>
        </w:rPr>
        <w:t xml:space="preserve"> Media: History, Practices, and Production</w:t>
      </w:r>
      <w:r w:rsidRPr="00B60536">
        <w:rPr>
          <w:rFonts w:ascii="Times New Roman" w:eastAsia="Cambria" w:hAnsi="Times New Roman" w:cs="Times New Roman"/>
          <w:i/>
        </w:rPr>
        <w:t xml:space="preserve">. </w:t>
      </w:r>
      <w:r w:rsidRPr="00B60536">
        <w:rPr>
          <w:rFonts w:ascii="Times New Roman" w:eastAsia="Cambria" w:hAnsi="Times New Roman" w:cs="Times New Roman"/>
        </w:rPr>
        <w:t>Amsterdam: Amsterdam University Press.</w:t>
      </w:r>
    </w:p>
    <w:p w14:paraId="4688B742" w14:textId="77777777" w:rsidR="007427B6" w:rsidRPr="00B60536" w:rsidRDefault="007427B6" w:rsidP="007427B6">
      <w:pPr>
        <w:ind w:left="1440" w:hanging="1440"/>
        <w:rPr>
          <w:rFonts w:ascii="Times New Roman" w:eastAsia="Cambria" w:hAnsi="Times New Roman" w:cs="Times New Roman"/>
        </w:rPr>
      </w:pPr>
    </w:p>
    <w:p w14:paraId="53F9FDB5" w14:textId="040516B0" w:rsidR="009E1C7B" w:rsidRDefault="005957FA" w:rsidP="007427B6">
      <w:pPr>
        <w:ind w:left="1440" w:hanging="1440"/>
        <w:rPr>
          <w:rFonts w:ascii="Times New Roman" w:eastAsia="Cambria" w:hAnsi="Times New Roman" w:cs="Times New Roman"/>
        </w:rPr>
      </w:pPr>
      <w:r>
        <w:rPr>
          <w:rFonts w:ascii="Times New Roman" w:eastAsia="Cambria" w:hAnsi="Times New Roman" w:cs="Times New Roman"/>
        </w:rPr>
        <w:t xml:space="preserve">Book website: </w:t>
      </w:r>
      <w:hyperlink r:id="rId4" w:history="1">
        <w:r w:rsidR="009E1C7B" w:rsidRPr="000A491C">
          <w:rPr>
            <w:rStyle w:val="Hyperlink"/>
            <w:rFonts w:ascii="Times New Roman" w:eastAsia="Cambria" w:hAnsi="Times New Roman" w:cs="Times New Roman"/>
          </w:rPr>
          <w:t>https://www.aup.nl/en/book/9789463724739/sound-in-indian-film-and-audiovisual-media</w:t>
        </w:r>
      </w:hyperlink>
      <w:r w:rsidR="009E1C7B">
        <w:rPr>
          <w:rFonts w:ascii="Times New Roman" w:eastAsia="Cambria" w:hAnsi="Times New Roman" w:cs="Times New Roman"/>
        </w:rPr>
        <w:t xml:space="preserve"> </w:t>
      </w:r>
    </w:p>
    <w:p w14:paraId="2CF158DA" w14:textId="77777777" w:rsidR="009E1C7B" w:rsidRDefault="009E1C7B" w:rsidP="007427B6">
      <w:pPr>
        <w:ind w:left="1440" w:hanging="1440"/>
        <w:rPr>
          <w:rFonts w:ascii="Times New Roman" w:eastAsia="Cambria" w:hAnsi="Times New Roman" w:cs="Times New Roman"/>
        </w:rPr>
      </w:pPr>
    </w:p>
    <w:p w14:paraId="264D4619" w14:textId="3886F853" w:rsidR="007427B6" w:rsidRDefault="009E1C7B" w:rsidP="009E1C7B">
      <w:pPr>
        <w:ind w:left="1440"/>
        <w:rPr>
          <w:rFonts w:ascii="Times New Roman" w:eastAsia="Cambria" w:hAnsi="Times New Roman" w:cs="Times New Roman"/>
        </w:rPr>
      </w:pPr>
      <w:r w:rsidRPr="009E1C7B">
        <w:rPr>
          <w:rFonts w:ascii="Times New Roman" w:eastAsia="Cambria" w:hAnsi="Times New Roman" w:cs="Times New Roman"/>
        </w:rPr>
        <w:t>Th</w:t>
      </w:r>
      <w:r>
        <w:rPr>
          <w:rFonts w:ascii="Times New Roman" w:eastAsia="Cambria" w:hAnsi="Times New Roman" w:cs="Times New Roman"/>
        </w:rPr>
        <w:t>e</w:t>
      </w:r>
      <w:r w:rsidRPr="009E1C7B">
        <w:rPr>
          <w:rFonts w:ascii="Times New Roman" w:eastAsia="Cambria" w:hAnsi="Times New Roman" w:cs="Times New Roman"/>
        </w:rPr>
        <w:t xml:space="preserve"> book is the first ever systematic attempt to study film sound in the Indian subcontinent by artistic research. The book aims to fill the scholarly void on the issues of sound and listening in the Global Souths’ cultures. It develops a comprehensive understanding of the unique sound world of Indian film and </w:t>
      </w:r>
      <w:proofErr w:type="spellStart"/>
      <w:r w:rsidRPr="009E1C7B">
        <w:rPr>
          <w:rFonts w:ascii="Times New Roman" w:eastAsia="Cambria" w:hAnsi="Times New Roman" w:cs="Times New Roman"/>
        </w:rPr>
        <w:t>audiovisual</w:t>
      </w:r>
      <w:proofErr w:type="spellEnd"/>
      <w:r w:rsidRPr="009E1C7B">
        <w:rPr>
          <w:rFonts w:ascii="Times New Roman" w:eastAsia="Cambria" w:hAnsi="Times New Roman" w:cs="Times New Roman"/>
        </w:rPr>
        <w:t xml:space="preserve"> media through the examination of historical developments of sound from early optical recordings to contemporary digital audio technologies. The book is enriched with a practice-based methodology informed by the author’s own practice and based on extensive conversations with leading sound practitioners in the Indian subcontinent. The book locates an emerging social and spatial awareness in Indian film and media production aided by a creative practice of sound, occurring alongside the traditionally transcendental, oral, and </w:t>
      </w:r>
      <w:proofErr w:type="spellStart"/>
      <w:r w:rsidRPr="009E1C7B">
        <w:rPr>
          <w:rFonts w:ascii="Times New Roman" w:eastAsia="Cambria" w:hAnsi="Times New Roman" w:cs="Times New Roman"/>
        </w:rPr>
        <w:t>pluriversal</w:t>
      </w:r>
      <w:proofErr w:type="spellEnd"/>
      <w:r w:rsidRPr="009E1C7B">
        <w:rPr>
          <w:rFonts w:ascii="Times New Roman" w:eastAsia="Cambria" w:hAnsi="Times New Roman" w:cs="Times New Roman"/>
        </w:rPr>
        <w:t xml:space="preserve"> approach to listening. By tracing this confluence of tradition and modernity, the book makes valuable contributions to the fields of film history, sound, and media studies.</w:t>
      </w:r>
    </w:p>
    <w:p w14:paraId="415EC67A" w14:textId="77777777" w:rsidR="005957FA" w:rsidRPr="00B60536" w:rsidRDefault="005957FA" w:rsidP="007427B6">
      <w:pPr>
        <w:ind w:left="1440" w:hanging="1440"/>
        <w:rPr>
          <w:rFonts w:ascii="Times New Roman" w:eastAsia="Cambria" w:hAnsi="Times New Roman" w:cs="Times New Roman"/>
        </w:rPr>
      </w:pPr>
    </w:p>
    <w:p w14:paraId="05EB3CB7" w14:textId="1162F178" w:rsidR="007427B6" w:rsidRPr="00B60536" w:rsidRDefault="007427B6" w:rsidP="007427B6">
      <w:pPr>
        <w:ind w:left="1440" w:hanging="1440"/>
        <w:rPr>
          <w:rFonts w:ascii="Times New Roman" w:eastAsia="Cambria" w:hAnsi="Times New Roman" w:cs="Times New Roman"/>
        </w:rPr>
      </w:pPr>
      <w:r w:rsidRPr="00B60536">
        <w:rPr>
          <w:rFonts w:ascii="Times New Roman" w:eastAsia="Cambria" w:hAnsi="Times New Roman" w:cs="Times New Roman"/>
        </w:rPr>
        <w:t>2022</w:t>
      </w:r>
      <w:r w:rsidRPr="00B60536">
        <w:rPr>
          <w:rFonts w:ascii="Times New Roman" w:eastAsia="Cambria" w:hAnsi="Times New Roman" w:cs="Times New Roman"/>
        </w:rPr>
        <w:tab/>
      </w:r>
      <w:r w:rsidRPr="00B60536">
        <w:rPr>
          <w:rFonts w:ascii="Times New Roman" w:eastAsia="Cambria" w:hAnsi="Times New Roman" w:cs="Times New Roman"/>
          <w:i/>
        </w:rPr>
        <w:t xml:space="preserve">Sound Practices in the Global South: Co-listening to Resounding </w:t>
      </w:r>
      <w:proofErr w:type="spellStart"/>
      <w:r w:rsidRPr="00B60536">
        <w:rPr>
          <w:rFonts w:ascii="Times New Roman" w:eastAsia="Cambria" w:hAnsi="Times New Roman" w:cs="Times New Roman"/>
          <w:i/>
        </w:rPr>
        <w:t>Plurilogues</w:t>
      </w:r>
      <w:proofErr w:type="spellEnd"/>
      <w:r w:rsidRPr="00B60536">
        <w:rPr>
          <w:rFonts w:ascii="Times New Roman" w:eastAsia="Cambria" w:hAnsi="Times New Roman" w:cs="Times New Roman"/>
        </w:rPr>
        <w:t>. London: Palgrave Macmillan.</w:t>
      </w:r>
    </w:p>
    <w:p w14:paraId="2C84F4E0" w14:textId="77777777" w:rsidR="007427B6" w:rsidRPr="00B60536" w:rsidRDefault="007427B6" w:rsidP="007427B6">
      <w:pPr>
        <w:ind w:left="1440" w:hanging="1440"/>
        <w:jc w:val="both"/>
        <w:rPr>
          <w:rFonts w:ascii="Times New Roman" w:eastAsia="Cambria" w:hAnsi="Times New Roman" w:cs="Times New Roman"/>
        </w:rPr>
      </w:pPr>
    </w:p>
    <w:p w14:paraId="14557E3C" w14:textId="77777777" w:rsidR="00B60536" w:rsidRPr="00B60536" w:rsidRDefault="00B60536" w:rsidP="00B60536">
      <w:pPr>
        <w:rPr>
          <w:rFonts w:ascii="Times New Roman" w:hAnsi="Times New Roman" w:cs="Times New Roman"/>
        </w:rPr>
      </w:pPr>
      <w:r w:rsidRPr="00B60536">
        <w:rPr>
          <w:rFonts w:ascii="Times New Roman" w:hAnsi="Times New Roman" w:cs="Times New Roman"/>
        </w:rPr>
        <w:t xml:space="preserve">Book website: </w:t>
      </w:r>
      <w:hyperlink r:id="rId5" w:history="1">
        <w:r w:rsidRPr="00B60536">
          <w:rPr>
            <w:rStyle w:val="Hyperlink"/>
            <w:rFonts w:ascii="Times New Roman" w:hAnsi="Times New Roman" w:cs="Times New Roman"/>
          </w:rPr>
          <w:t>https://link.springer.com/book/10.1007/978-3-030-99732-8</w:t>
        </w:r>
      </w:hyperlink>
    </w:p>
    <w:p w14:paraId="2ED88356" w14:textId="77777777" w:rsidR="00B60536" w:rsidRPr="00B60536" w:rsidRDefault="00B60536" w:rsidP="00B60536">
      <w:pPr>
        <w:rPr>
          <w:rFonts w:ascii="Times New Roman" w:hAnsi="Times New Roman" w:cs="Times New Roman"/>
        </w:rPr>
      </w:pPr>
    </w:p>
    <w:p w14:paraId="43335548" w14:textId="5498F69B" w:rsidR="00B60536" w:rsidRPr="00B60536" w:rsidRDefault="00B60536" w:rsidP="009E1C7B">
      <w:pPr>
        <w:ind w:left="1440"/>
        <w:rPr>
          <w:rFonts w:ascii="Times New Roman" w:hAnsi="Times New Roman" w:cs="Times New Roman"/>
          <w:bCs/>
        </w:rPr>
      </w:pPr>
      <w:r w:rsidRPr="00B60536">
        <w:rPr>
          <w:rFonts w:ascii="Times New Roman" w:hAnsi="Times New Roman" w:cs="Times New Roman"/>
          <w:bCs/>
        </w:rPr>
        <w:t xml:space="preserve">The book explores </w:t>
      </w:r>
      <w:r w:rsidR="009B3BDD">
        <w:rPr>
          <w:rFonts w:ascii="Times New Roman" w:hAnsi="Times New Roman" w:cs="Times New Roman"/>
          <w:bCs/>
        </w:rPr>
        <w:t xml:space="preserve">the manifold strands of </w:t>
      </w:r>
      <w:r w:rsidRPr="00B60536">
        <w:rPr>
          <w:rFonts w:ascii="Times New Roman" w:hAnsi="Times New Roman" w:cs="Times New Roman"/>
          <w:bCs/>
        </w:rPr>
        <w:t xml:space="preserve">sound practice across South Asia, Africa, the Middle East, and Latin America by examining critical intersections between practice and theory from the ground </w:t>
      </w:r>
      <w:r w:rsidR="00D278C0" w:rsidRPr="00B60536">
        <w:rPr>
          <w:rFonts w:ascii="Times New Roman" w:hAnsi="Times New Roman" w:cs="Times New Roman"/>
          <w:bCs/>
        </w:rPr>
        <w:t>up</w:t>
      </w:r>
      <w:r w:rsidR="00D278C0">
        <w:rPr>
          <w:rFonts w:ascii="Times New Roman" w:hAnsi="Times New Roman" w:cs="Times New Roman"/>
          <w:bCs/>
        </w:rPr>
        <w:t xml:space="preserve"> and</w:t>
      </w:r>
      <w:r w:rsidRPr="00B60536">
        <w:rPr>
          <w:rFonts w:ascii="Times New Roman" w:hAnsi="Times New Roman" w:cs="Times New Roman"/>
          <w:bCs/>
        </w:rPr>
        <w:t xml:space="preserve"> locates decolonial resistance in the work of Global South</w:t>
      </w:r>
      <w:r w:rsidR="009B3BDD">
        <w:rPr>
          <w:rFonts w:ascii="Times New Roman" w:hAnsi="Times New Roman" w:cs="Times New Roman"/>
          <w:bCs/>
        </w:rPr>
        <w:t xml:space="preserve">s sound </w:t>
      </w:r>
      <w:r w:rsidRPr="00B60536">
        <w:rPr>
          <w:rFonts w:ascii="Times New Roman" w:hAnsi="Times New Roman" w:cs="Times New Roman"/>
          <w:bCs/>
        </w:rPr>
        <w:t>practitioners</w:t>
      </w:r>
      <w:r w:rsidR="009B3BDD">
        <w:rPr>
          <w:rFonts w:ascii="Times New Roman" w:hAnsi="Times New Roman" w:cs="Times New Roman"/>
          <w:bCs/>
        </w:rPr>
        <w:t xml:space="preserve"> in their own </w:t>
      </w:r>
      <w:proofErr w:type="gramStart"/>
      <w:r w:rsidR="00D278C0">
        <w:rPr>
          <w:rFonts w:ascii="Times New Roman" w:hAnsi="Times New Roman" w:cs="Times New Roman"/>
          <w:bCs/>
        </w:rPr>
        <w:t>words</w:t>
      </w:r>
      <w:proofErr w:type="gramEnd"/>
    </w:p>
    <w:p w14:paraId="235B793C" w14:textId="77777777" w:rsidR="00B60536" w:rsidRPr="00B60536" w:rsidRDefault="00B60536" w:rsidP="00B60536">
      <w:pPr>
        <w:rPr>
          <w:rFonts w:ascii="Times New Roman" w:hAnsi="Times New Roman" w:cs="Times New Roman"/>
          <w:bCs/>
        </w:rPr>
      </w:pPr>
    </w:p>
    <w:p w14:paraId="095EFD37" w14:textId="77777777" w:rsidR="007427B6" w:rsidRDefault="007427B6" w:rsidP="007427B6">
      <w:pPr>
        <w:spacing w:line="161" w:lineRule="auto"/>
        <w:jc w:val="both"/>
        <w:rPr>
          <w:rFonts w:ascii="Times New Roman" w:eastAsia="Cambria" w:hAnsi="Times New Roman" w:cs="Times New Roman"/>
        </w:rPr>
      </w:pPr>
    </w:p>
    <w:p w14:paraId="7949462B" w14:textId="77777777" w:rsidR="004E2598" w:rsidRPr="00B60536" w:rsidRDefault="004E2598" w:rsidP="007427B6">
      <w:pPr>
        <w:spacing w:line="161" w:lineRule="auto"/>
        <w:jc w:val="both"/>
        <w:rPr>
          <w:rFonts w:ascii="Times New Roman" w:eastAsia="Cambria" w:hAnsi="Times New Roman" w:cs="Times New Roman"/>
        </w:rPr>
      </w:pPr>
    </w:p>
    <w:p w14:paraId="49FA2088" w14:textId="77777777" w:rsidR="00436A1B" w:rsidRDefault="00436A1B" w:rsidP="007427B6">
      <w:pPr>
        <w:spacing w:line="161" w:lineRule="auto"/>
        <w:jc w:val="both"/>
        <w:rPr>
          <w:rFonts w:ascii="Times New Roman" w:eastAsia="Cambria" w:hAnsi="Times New Roman" w:cs="Times New Roman"/>
        </w:rPr>
      </w:pPr>
    </w:p>
    <w:p w14:paraId="0238E538" w14:textId="77777777" w:rsidR="00436A1B" w:rsidRDefault="00436A1B" w:rsidP="007427B6">
      <w:pPr>
        <w:spacing w:line="161" w:lineRule="auto"/>
        <w:jc w:val="both"/>
        <w:rPr>
          <w:rFonts w:ascii="Times New Roman" w:eastAsia="Cambria" w:hAnsi="Times New Roman" w:cs="Times New Roman"/>
        </w:rPr>
      </w:pPr>
    </w:p>
    <w:p w14:paraId="2FCE1D04" w14:textId="77777777" w:rsidR="00436A1B" w:rsidRDefault="00436A1B" w:rsidP="007427B6">
      <w:pPr>
        <w:spacing w:line="161" w:lineRule="auto"/>
        <w:jc w:val="both"/>
        <w:rPr>
          <w:rFonts w:ascii="Times New Roman" w:eastAsia="Cambria" w:hAnsi="Times New Roman" w:cs="Times New Roman"/>
        </w:rPr>
      </w:pPr>
    </w:p>
    <w:p w14:paraId="409BF0D9" w14:textId="77777777" w:rsidR="00436A1B" w:rsidRDefault="00436A1B" w:rsidP="007427B6">
      <w:pPr>
        <w:spacing w:line="161" w:lineRule="auto"/>
        <w:jc w:val="both"/>
        <w:rPr>
          <w:rFonts w:ascii="Times New Roman" w:eastAsia="Cambria" w:hAnsi="Times New Roman" w:cs="Times New Roman"/>
        </w:rPr>
      </w:pPr>
    </w:p>
    <w:p w14:paraId="1FF61C83" w14:textId="77777777" w:rsidR="00436A1B" w:rsidRDefault="00436A1B" w:rsidP="007427B6">
      <w:pPr>
        <w:spacing w:line="161" w:lineRule="auto"/>
        <w:jc w:val="both"/>
        <w:rPr>
          <w:rFonts w:ascii="Times New Roman" w:eastAsia="Cambria" w:hAnsi="Times New Roman" w:cs="Times New Roman"/>
        </w:rPr>
      </w:pPr>
    </w:p>
    <w:p w14:paraId="76929E73" w14:textId="77777777" w:rsidR="00436A1B" w:rsidRDefault="00436A1B" w:rsidP="007427B6">
      <w:pPr>
        <w:spacing w:line="161" w:lineRule="auto"/>
        <w:jc w:val="both"/>
        <w:rPr>
          <w:rFonts w:ascii="Times New Roman" w:eastAsia="Cambria" w:hAnsi="Times New Roman" w:cs="Times New Roman"/>
        </w:rPr>
      </w:pPr>
    </w:p>
    <w:p w14:paraId="2AAE57A0" w14:textId="77777777" w:rsidR="00436A1B" w:rsidRDefault="00436A1B" w:rsidP="007427B6">
      <w:pPr>
        <w:spacing w:line="161" w:lineRule="auto"/>
        <w:jc w:val="both"/>
        <w:rPr>
          <w:rFonts w:ascii="Times New Roman" w:eastAsia="Cambria" w:hAnsi="Times New Roman" w:cs="Times New Roman"/>
        </w:rPr>
      </w:pPr>
    </w:p>
    <w:p w14:paraId="0FA8DAED" w14:textId="77777777" w:rsidR="00436A1B" w:rsidRDefault="00436A1B" w:rsidP="007427B6">
      <w:pPr>
        <w:spacing w:line="161" w:lineRule="auto"/>
        <w:jc w:val="both"/>
        <w:rPr>
          <w:rFonts w:ascii="Times New Roman" w:eastAsia="Cambria" w:hAnsi="Times New Roman" w:cs="Times New Roman"/>
        </w:rPr>
      </w:pPr>
    </w:p>
    <w:p w14:paraId="3DA3C618" w14:textId="77777777" w:rsidR="00436A1B" w:rsidRDefault="00436A1B" w:rsidP="007427B6">
      <w:pPr>
        <w:spacing w:line="161" w:lineRule="auto"/>
        <w:jc w:val="both"/>
        <w:rPr>
          <w:rFonts w:ascii="Times New Roman" w:eastAsia="Cambria" w:hAnsi="Times New Roman" w:cs="Times New Roman"/>
        </w:rPr>
      </w:pPr>
    </w:p>
    <w:p w14:paraId="67C6B6E6" w14:textId="77777777" w:rsidR="00436A1B" w:rsidRDefault="00436A1B" w:rsidP="007427B6">
      <w:pPr>
        <w:spacing w:line="161" w:lineRule="auto"/>
        <w:jc w:val="both"/>
        <w:rPr>
          <w:rFonts w:ascii="Times New Roman" w:eastAsia="Cambria" w:hAnsi="Times New Roman" w:cs="Times New Roman"/>
        </w:rPr>
      </w:pPr>
    </w:p>
    <w:p w14:paraId="7C9271E4" w14:textId="77777777" w:rsidR="00436A1B" w:rsidRDefault="00436A1B" w:rsidP="007427B6">
      <w:pPr>
        <w:spacing w:line="161" w:lineRule="auto"/>
        <w:jc w:val="both"/>
        <w:rPr>
          <w:rFonts w:ascii="Times New Roman" w:eastAsia="Cambria" w:hAnsi="Times New Roman" w:cs="Times New Roman"/>
        </w:rPr>
      </w:pPr>
    </w:p>
    <w:p w14:paraId="37E0524F" w14:textId="77777777" w:rsidR="00436A1B" w:rsidRDefault="00436A1B" w:rsidP="007427B6">
      <w:pPr>
        <w:spacing w:line="161" w:lineRule="auto"/>
        <w:jc w:val="both"/>
        <w:rPr>
          <w:rFonts w:ascii="Times New Roman" w:eastAsia="Cambria" w:hAnsi="Times New Roman" w:cs="Times New Roman"/>
        </w:rPr>
      </w:pPr>
    </w:p>
    <w:p w14:paraId="44740DDE" w14:textId="77777777" w:rsidR="00436A1B" w:rsidRDefault="00436A1B" w:rsidP="007427B6">
      <w:pPr>
        <w:spacing w:line="161" w:lineRule="auto"/>
        <w:jc w:val="both"/>
        <w:rPr>
          <w:rFonts w:ascii="Times New Roman" w:eastAsia="Cambria" w:hAnsi="Times New Roman" w:cs="Times New Roman"/>
        </w:rPr>
      </w:pPr>
    </w:p>
    <w:p w14:paraId="1C24C9F9" w14:textId="4A29962B" w:rsidR="007427B6" w:rsidRDefault="004B767B" w:rsidP="007427B6">
      <w:pPr>
        <w:spacing w:line="161" w:lineRule="auto"/>
        <w:jc w:val="both"/>
        <w:rPr>
          <w:rFonts w:ascii="Times New Roman" w:eastAsia="Cambria" w:hAnsi="Times New Roman" w:cs="Times New Roman"/>
        </w:rPr>
      </w:pPr>
      <w:r>
        <w:rPr>
          <w:rFonts w:ascii="Times New Roman" w:eastAsia="Cambria" w:hAnsi="Times New Roman" w:cs="Times New Roman"/>
        </w:rPr>
        <w:lastRenderedPageBreak/>
        <w:t>A</w:t>
      </w:r>
      <w:r w:rsidR="007427B6" w:rsidRPr="00B60536">
        <w:rPr>
          <w:rFonts w:ascii="Times New Roman" w:eastAsia="Cambria" w:hAnsi="Times New Roman" w:cs="Times New Roman"/>
        </w:rPr>
        <w:t>rticles (selected):</w:t>
      </w:r>
    </w:p>
    <w:p w14:paraId="15342BF4" w14:textId="77777777" w:rsidR="00924A30" w:rsidRDefault="00924A30" w:rsidP="007427B6">
      <w:pPr>
        <w:spacing w:line="161" w:lineRule="auto"/>
        <w:jc w:val="both"/>
        <w:rPr>
          <w:rFonts w:ascii="Times New Roman" w:eastAsia="Cambria" w:hAnsi="Times New Roman" w:cs="Times New Roman"/>
        </w:rPr>
      </w:pPr>
    </w:p>
    <w:p w14:paraId="0E0E01AE" w14:textId="77777777" w:rsidR="00924A30" w:rsidRDefault="00924A30" w:rsidP="007427B6">
      <w:pPr>
        <w:spacing w:line="161" w:lineRule="auto"/>
        <w:jc w:val="both"/>
        <w:rPr>
          <w:rFonts w:ascii="Times New Roman" w:eastAsia="Cambria" w:hAnsi="Times New Roman" w:cs="Times New Roman"/>
        </w:rPr>
      </w:pPr>
    </w:p>
    <w:p w14:paraId="2EB1EC65" w14:textId="357D4AAB" w:rsidR="00A21FCE" w:rsidRDefault="00A21FCE" w:rsidP="007427B6">
      <w:pPr>
        <w:spacing w:line="161" w:lineRule="auto"/>
        <w:jc w:val="both"/>
        <w:rPr>
          <w:rFonts w:ascii="Times New Roman" w:eastAsia="Cambria" w:hAnsi="Times New Roman" w:cs="Times New Roman"/>
        </w:rPr>
      </w:pPr>
      <w:r>
        <w:rPr>
          <w:rFonts w:ascii="Times New Roman" w:eastAsia="Cambria" w:hAnsi="Times New Roman" w:cs="Times New Roman"/>
        </w:rPr>
        <w:t>2025:</w:t>
      </w:r>
      <w:r>
        <w:rPr>
          <w:rFonts w:ascii="Times New Roman" w:eastAsia="Cambria" w:hAnsi="Times New Roman" w:cs="Times New Roman"/>
        </w:rPr>
        <w:tab/>
      </w:r>
      <w:r>
        <w:rPr>
          <w:rFonts w:ascii="Times New Roman" w:eastAsia="Cambria" w:hAnsi="Times New Roman" w:cs="Times New Roman"/>
        </w:rPr>
        <w:tab/>
        <w:t xml:space="preserve">Organised Sound. (In progress). </w:t>
      </w:r>
    </w:p>
    <w:p w14:paraId="5F79A833" w14:textId="77777777" w:rsidR="00A21FCE" w:rsidRDefault="00A21FCE" w:rsidP="007427B6">
      <w:pPr>
        <w:spacing w:line="161" w:lineRule="auto"/>
        <w:jc w:val="both"/>
        <w:rPr>
          <w:rFonts w:ascii="Times New Roman" w:eastAsia="Cambria" w:hAnsi="Times New Roman" w:cs="Times New Roman"/>
        </w:rPr>
      </w:pPr>
    </w:p>
    <w:p w14:paraId="348DEBFC" w14:textId="77777777" w:rsidR="00A21FCE" w:rsidRDefault="00A21FCE" w:rsidP="007427B6">
      <w:pPr>
        <w:spacing w:line="161" w:lineRule="auto"/>
        <w:jc w:val="both"/>
        <w:rPr>
          <w:rFonts w:ascii="Times New Roman" w:eastAsia="Cambria" w:hAnsi="Times New Roman" w:cs="Times New Roman"/>
        </w:rPr>
      </w:pPr>
    </w:p>
    <w:p w14:paraId="5B50E698" w14:textId="7AC6B801" w:rsidR="00924A30" w:rsidRDefault="00924A30" w:rsidP="007427B6">
      <w:pPr>
        <w:spacing w:line="161" w:lineRule="auto"/>
        <w:jc w:val="both"/>
        <w:rPr>
          <w:rFonts w:ascii="Times New Roman" w:eastAsia="Cambria" w:hAnsi="Times New Roman" w:cs="Times New Roman"/>
        </w:rPr>
      </w:pPr>
      <w:r>
        <w:rPr>
          <w:rFonts w:ascii="Times New Roman" w:eastAsia="Cambria" w:hAnsi="Times New Roman" w:cs="Times New Roman"/>
        </w:rPr>
        <w:t>2024:</w:t>
      </w:r>
      <w:r w:rsidR="003B7FBF">
        <w:rPr>
          <w:rFonts w:ascii="Times New Roman" w:eastAsia="Cambria" w:hAnsi="Times New Roman" w:cs="Times New Roman"/>
        </w:rPr>
        <w:tab/>
      </w:r>
      <w:r w:rsidR="003B7FBF">
        <w:rPr>
          <w:rFonts w:ascii="Times New Roman" w:eastAsia="Cambria" w:hAnsi="Times New Roman" w:cs="Times New Roman"/>
        </w:rPr>
        <w:tab/>
      </w:r>
      <w:r w:rsidR="00A42533">
        <w:rPr>
          <w:rFonts w:ascii="Times New Roman" w:eastAsia="Cambria" w:hAnsi="Times New Roman" w:cs="Times New Roman"/>
        </w:rPr>
        <w:t>“</w:t>
      </w:r>
      <w:proofErr w:type="spellStart"/>
      <w:r w:rsidR="00A42533" w:rsidRPr="00A42533">
        <w:rPr>
          <w:rFonts w:ascii="Times New Roman" w:eastAsia="Cambria" w:hAnsi="Times New Roman" w:cs="Times New Roman"/>
        </w:rPr>
        <w:t>Auralizing</w:t>
      </w:r>
      <w:proofErr w:type="spellEnd"/>
      <w:r w:rsidR="00A42533" w:rsidRPr="00A42533">
        <w:rPr>
          <w:rFonts w:ascii="Times New Roman" w:eastAsia="Cambria" w:hAnsi="Times New Roman" w:cs="Times New Roman"/>
        </w:rPr>
        <w:t xml:space="preserve"> Archives: Post-digital Emancipation of Colonial Artifacts</w:t>
      </w:r>
      <w:r w:rsidR="00A42533">
        <w:rPr>
          <w:rFonts w:ascii="Times New Roman" w:eastAsia="Cambria" w:hAnsi="Times New Roman" w:cs="Times New Roman"/>
        </w:rPr>
        <w:t xml:space="preserve">”. </w:t>
      </w:r>
    </w:p>
    <w:p w14:paraId="6B65BEA6" w14:textId="77777777" w:rsidR="00A42533" w:rsidRDefault="00A42533" w:rsidP="007427B6">
      <w:pPr>
        <w:spacing w:line="161" w:lineRule="auto"/>
        <w:jc w:val="both"/>
        <w:rPr>
          <w:rFonts w:ascii="Times New Roman" w:eastAsia="Cambria" w:hAnsi="Times New Roman" w:cs="Times New Roman"/>
        </w:rPr>
      </w:pPr>
    </w:p>
    <w:p w14:paraId="4773702F" w14:textId="09094E2F" w:rsidR="00A42533" w:rsidRDefault="00A42533" w:rsidP="007427B6">
      <w:pPr>
        <w:spacing w:line="161" w:lineRule="auto"/>
        <w:jc w:val="both"/>
        <w:rPr>
          <w:rFonts w:ascii="Times New Roman" w:eastAsia="Cambria" w:hAnsi="Times New Roman" w:cs="Times New Roman"/>
        </w:rPr>
      </w:pPr>
      <w:r>
        <w:rPr>
          <w:rFonts w:ascii="Times New Roman" w:eastAsia="Cambria" w:hAnsi="Times New Roman" w:cs="Times New Roman"/>
        </w:rPr>
        <w:tab/>
      </w:r>
      <w:r>
        <w:rPr>
          <w:rFonts w:ascii="Times New Roman" w:eastAsia="Cambria" w:hAnsi="Times New Roman" w:cs="Times New Roman"/>
        </w:rPr>
        <w:tab/>
      </w:r>
      <w:proofErr w:type="spellStart"/>
      <w:r w:rsidRPr="00A42533">
        <w:rPr>
          <w:rFonts w:ascii="Times New Roman" w:eastAsia="Cambria" w:hAnsi="Times New Roman" w:cs="Times New Roman"/>
          <w:i/>
          <w:iCs/>
        </w:rPr>
        <w:t>Zeitschrift</w:t>
      </w:r>
      <w:proofErr w:type="spellEnd"/>
      <w:r w:rsidRPr="00A42533">
        <w:rPr>
          <w:rFonts w:ascii="Times New Roman" w:eastAsia="Cambria" w:hAnsi="Times New Roman" w:cs="Times New Roman"/>
          <w:i/>
          <w:iCs/>
        </w:rPr>
        <w:t xml:space="preserve"> für </w:t>
      </w:r>
      <w:proofErr w:type="spellStart"/>
      <w:r w:rsidRPr="00A42533">
        <w:rPr>
          <w:rFonts w:ascii="Times New Roman" w:eastAsia="Cambria" w:hAnsi="Times New Roman" w:cs="Times New Roman"/>
          <w:i/>
          <w:iCs/>
        </w:rPr>
        <w:t>Medienwissenschaft</w:t>
      </w:r>
      <w:proofErr w:type="spellEnd"/>
      <w:r>
        <w:rPr>
          <w:rFonts w:ascii="Times New Roman" w:eastAsia="Cambria" w:hAnsi="Times New Roman" w:cs="Times New Roman"/>
        </w:rPr>
        <w:t xml:space="preserve">, special issue </w:t>
      </w:r>
      <w:proofErr w:type="spellStart"/>
      <w:r w:rsidRPr="00A42533">
        <w:rPr>
          <w:rFonts w:ascii="Times New Roman" w:eastAsia="Cambria" w:hAnsi="Times New Roman" w:cs="Times New Roman"/>
        </w:rPr>
        <w:t>Sound|Archives</w:t>
      </w:r>
      <w:proofErr w:type="spellEnd"/>
      <w:r>
        <w:rPr>
          <w:rFonts w:ascii="Times New Roman" w:eastAsia="Cambria" w:hAnsi="Times New Roman" w:cs="Times New Roman"/>
        </w:rPr>
        <w:t xml:space="preserve"> (In progress).</w:t>
      </w:r>
    </w:p>
    <w:p w14:paraId="406D6EA4" w14:textId="7CC52EF4" w:rsidR="00924A30" w:rsidRDefault="00924A30" w:rsidP="007427B6">
      <w:pPr>
        <w:spacing w:line="161" w:lineRule="auto"/>
        <w:jc w:val="both"/>
        <w:rPr>
          <w:rFonts w:ascii="Times New Roman" w:eastAsia="Cambria" w:hAnsi="Times New Roman" w:cs="Times New Roman"/>
        </w:rPr>
      </w:pPr>
    </w:p>
    <w:p w14:paraId="31B0FC0D" w14:textId="77777777" w:rsidR="00406884" w:rsidRDefault="00406884" w:rsidP="007427B6">
      <w:pPr>
        <w:spacing w:line="161" w:lineRule="auto"/>
        <w:jc w:val="both"/>
        <w:rPr>
          <w:rFonts w:ascii="Times New Roman" w:eastAsia="Cambria" w:hAnsi="Times New Roman" w:cs="Times New Roman"/>
        </w:rPr>
      </w:pPr>
    </w:p>
    <w:p w14:paraId="4F852F42" w14:textId="77777777" w:rsidR="00406884" w:rsidRDefault="00406884" w:rsidP="007427B6">
      <w:pPr>
        <w:spacing w:line="161" w:lineRule="auto"/>
        <w:jc w:val="both"/>
        <w:rPr>
          <w:rFonts w:ascii="Times New Roman" w:eastAsia="Cambria" w:hAnsi="Times New Roman" w:cs="Times New Roman"/>
        </w:rPr>
      </w:pPr>
    </w:p>
    <w:p w14:paraId="519E5F6D" w14:textId="104F616E" w:rsidR="004B767B" w:rsidRDefault="004B767B" w:rsidP="007427B6">
      <w:pPr>
        <w:spacing w:line="161" w:lineRule="auto"/>
        <w:jc w:val="both"/>
        <w:rPr>
          <w:rFonts w:ascii="Times New Roman" w:eastAsia="Cambria" w:hAnsi="Times New Roman" w:cs="Times New Roman"/>
        </w:rPr>
      </w:pPr>
      <w:r>
        <w:rPr>
          <w:rFonts w:ascii="Times New Roman" w:eastAsia="Cambria" w:hAnsi="Times New Roman" w:cs="Times New Roman"/>
        </w:rPr>
        <w:t>2023:</w:t>
      </w:r>
      <w:r>
        <w:rPr>
          <w:rFonts w:ascii="Times New Roman" w:eastAsia="Cambria" w:hAnsi="Times New Roman" w:cs="Times New Roman"/>
        </w:rPr>
        <w:tab/>
      </w:r>
      <w:r>
        <w:rPr>
          <w:rFonts w:ascii="Times New Roman" w:eastAsia="Cambria" w:hAnsi="Times New Roman" w:cs="Times New Roman"/>
        </w:rPr>
        <w:tab/>
        <w:t>“</w:t>
      </w:r>
      <w:r w:rsidRPr="004B767B">
        <w:rPr>
          <w:rFonts w:ascii="Times New Roman" w:eastAsia="Cambria" w:hAnsi="Times New Roman" w:cs="Times New Roman"/>
        </w:rPr>
        <w:t>An Equal Sound</w:t>
      </w:r>
      <w:r>
        <w:rPr>
          <w:rFonts w:ascii="Times New Roman" w:eastAsia="Cambria" w:hAnsi="Times New Roman" w:cs="Times New Roman"/>
        </w:rPr>
        <w:t>”</w:t>
      </w:r>
      <w:r w:rsidRPr="004B767B">
        <w:rPr>
          <w:rFonts w:ascii="Times New Roman" w:eastAsia="Cambria" w:hAnsi="Times New Roman" w:cs="Times New Roman"/>
        </w:rPr>
        <w:t xml:space="preserve">, </w:t>
      </w:r>
      <w:r w:rsidRPr="004B767B">
        <w:rPr>
          <w:rFonts w:ascii="Times New Roman" w:eastAsia="Cambria" w:hAnsi="Times New Roman" w:cs="Times New Roman"/>
          <w:i/>
          <w:iCs/>
        </w:rPr>
        <w:t>Rewire Festival catalogue</w:t>
      </w:r>
      <w:r>
        <w:rPr>
          <w:rFonts w:ascii="Times New Roman" w:eastAsia="Cambria" w:hAnsi="Times New Roman" w:cs="Times New Roman"/>
        </w:rPr>
        <w:t xml:space="preserve"> </w:t>
      </w:r>
      <w:r w:rsidRPr="004B767B">
        <w:rPr>
          <w:rFonts w:ascii="Times New Roman" w:eastAsia="Cambria" w:hAnsi="Times New Roman" w:cs="Times New Roman"/>
        </w:rPr>
        <w:t>2023</w:t>
      </w:r>
      <w:r>
        <w:rPr>
          <w:rFonts w:ascii="Times New Roman" w:eastAsia="Cambria" w:hAnsi="Times New Roman" w:cs="Times New Roman"/>
        </w:rPr>
        <w:t>.</w:t>
      </w:r>
    </w:p>
    <w:p w14:paraId="140EBA6E" w14:textId="77777777" w:rsidR="004B767B" w:rsidRDefault="004B767B" w:rsidP="007427B6">
      <w:pPr>
        <w:spacing w:line="161" w:lineRule="auto"/>
        <w:jc w:val="both"/>
        <w:rPr>
          <w:rFonts w:ascii="Times New Roman" w:eastAsia="Cambria" w:hAnsi="Times New Roman" w:cs="Times New Roman"/>
        </w:rPr>
      </w:pPr>
    </w:p>
    <w:p w14:paraId="2D578596" w14:textId="5AE7B633" w:rsidR="004B767B" w:rsidRDefault="004B767B" w:rsidP="007427B6">
      <w:pPr>
        <w:spacing w:line="161" w:lineRule="auto"/>
        <w:jc w:val="both"/>
        <w:rPr>
          <w:rFonts w:ascii="Times New Roman" w:eastAsia="Cambria" w:hAnsi="Times New Roman" w:cs="Times New Roman"/>
        </w:rPr>
      </w:pPr>
      <w:r>
        <w:rPr>
          <w:rFonts w:ascii="Times New Roman" w:eastAsia="Cambria" w:hAnsi="Times New Roman" w:cs="Times New Roman"/>
        </w:rPr>
        <w:tab/>
      </w:r>
      <w:r>
        <w:rPr>
          <w:rFonts w:ascii="Times New Roman" w:eastAsia="Cambria" w:hAnsi="Times New Roman" w:cs="Times New Roman"/>
        </w:rPr>
        <w:tab/>
      </w:r>
      <w:hyperlink r:id="rId6" w:history="1">
        <w:r w:rsidRPr="000A491C">
          <w:rPr>
            <w:rStyle w:val="Hyperlink"/>
            <w:rFonts w:ascii="Times New Roman" w:eastAsia="Cambria" w:hAnsi="Times New Roman" w:cs="Times New Roman"/>
          </w:rPr>
          <w:t>https://www.rewirefestival.nl/feature/an-equal-sound</w:t>
        </w:r>
      </w:hyperlink>
      <w:r>
        <w:rPr>
          <w:rFonts w:ascii="Times New Roman" w:eastAsia="Cambria" w:hAnsi="Times New Roman" w:cs="Times New Roman"/>
        </w:rPr>
        <w:t xml:space="preserve"> </w:t>
      </w:r>
    </w:p>
    <w:p w14:paraId="7319717B" w14:textId="77777777" w:rsidR="004B767B" w:rsidRDefault="004B767B" w:rsidP="007427B6">
      <w:pPr>
        <w:spacing w:line="161" w:lineRule="auto"/>
        <w:jc w:val="both"/>
        <w:rPr>
          <w:rFonts w:ascii="Times New Roman" w:eastAsia="Cambria" w:hAnsi="Times New Roman" w:cs="Times New Roman"/>
        </w:rPr>
      </w:pPr>
    </w:p>
    <w:p w14:paraId="2D46F7B0" w14:textId="77777777" w:rsidR="004B767B" w:rsidRDefault="004B767B" w:rsidP="007427B6">
      <w:pPr>
        <w:spacing w:line="161" w:lineRule="auto"/>
        <w:jc w:val="both"/>
        <w:rPr>
          <w:rFonts w:ascii="Times New Roman" w:eastAsia="Cambria" w:hAnsi="Times New Roman" w:cs="Times New Roman"/>
        </w:rPr>
      </w:pPr>
    </w:p>
    <w:p w14:paraId="65CDCF1D" w14:textId="43BFB9C8" w:rsidR="00C55E89" w:rsidRDefault="00406884" w:rsidP="007427B6">
      <w:pPr>
        <w:spacing w:line="161" w:lineRule="auto"/>
        <w:jc w:val="both"/>
        <w:rPr>
          <w:rFonts w:ascii="Times New Roman" w:eastAsia="Cambria" w:hAnsi="Times New Roman" w:cs="Times New Roman"/>
        </w:rPr>
      </w:pPr>
      <w:r>
        <w:rPr>
          <w:rFonts w:ascii="Times New Roman" w:eastAsia="Cambria" w:hAnsi="Times New Roman" w:cs="Times New Roman"/>
        </w:rPr>
        <w:t>2023:</w:t>
      </w:r>
      <w:r>
        <w:rPr>
          <w:rFonts w:ascii="Times New Roman" w:eastAsia="Cambria" w:hAnsi="Times New Roman" w:cs="Times New Roman"/>
        </w:rPr>
        <w:tab/>
      </w:r>
      <w:r>
        <w:rPr>
          <w:rFonts w:ascii="Times New Roman" w:eastAsia="Cambria" w:hAnsi="Times New Roman" w:cs="Times New Roman"/>
        </w:rPr>
        <w:tab/>
      </w:r>
      <w:r w:rsidR="00C55E89">
        <w:rPr>
          <w:rFonts w:ascii="Times New Roman" w:eastAsia="Cambria" w:hAnsi="Times New Roman" w:cs="Times New Roman"/>
        </w:rPr>
        <w:t>“</w:t>
      </w:r>
      <w:r w:rsidRPr="00C55E89">
        <w:rPr>
          <w:rFonts w:ascii="Times New Roman" w:eastAsia="Cambria" w:hAnsi="Times New Roman" w:cs="Times New Roman"/>
        </w:rPr>
        <w:t>Re-sounding Souths</w:t>
      </w:r>
      <w:r w:rsidR="00C55E89">
        <w:rPr>
          <w:rFonts w:ascii="Times New Roman" w:eastAsia="Cambria" w:hAnsi="Times New Roman" w:cs="Times New Roman"/>
        </w:rPr>
        <w:t>”</w:t>
      </w:r>
      <w:r w:rsidRPr="00406884">
        <w:rPr>
          <w:rFonts w:ascii="Times New Roman" w:eastAsia="Cambria" w:hAnsi="Times New Roman" w:cs="Times New Roman"/>
        </w:rPr>
        <w:t xml:space="preserve">, </w:t>
      </w:r>
      <w:r w:rsidRPr="00CF604A">
        <w:rPr>
          <w:rFonts w:ascii="Times New Roman" w:eastAsia="Cambria" w:hAnsi="Times New Roman" w:cs="Times New Roman"/>
          <w:i/>
          <w:iCs/>
        </w:rPr>
        <w:t>CTM Festival Journal</w:t>
      </w:r>
      <w:r w:rsidR="00C55E89">
        <w:rPr>
          <w:rFonts w:ascii="Times New Roman" w:eastAsia="Cambria" w:hAnsi="Times New Roman" w:cs="Times New Roman"/>
        </w:rPr>
        <w:t xml:space="preserve"> 2023. </w:t>
      </w:r>
    </w:p>
    <w:p w14:paraId="32CCF36F" w14:textId="77777777" w:rsidR="00C55E89" w:rsidRDefault="00C55E89" w:rsidP="007427B6">
      <w:pPr>
        <w:spacing w:line="161" w:lineRule="auto"/>
        <w:jc w:val="both"/>
        <w:rPr>
          <w:rFonts w:ascii="Times New Roman" w:eastAsia="Cambria" w:hAnsi="Times New Roman" w:cs="Times New Roman"/>
        </w:rPr>
      </w:pPr>
    </w:p>
    <w:p w14:paraId="2648F908" w14:textId="567FFBB3" w:rsidR="00406884" w:rsidRPr="00B60536" w:rsidRDefault="00000000" w:rsidP="00C55E89">
      <w:pPr>
        <w:spacing w:line="161" w:lineRule="auto"/>
        <w:ind w:left="720" w:firstLine="720"/>
        <w:jc w:val="both"/>
        <w:rPr>
          <w:rFonts w:ascii="Times New Roman" w:eastAsia="Cambria" w:hAnsi="Times New Roman" w:cs="Times New Roman"/>
        </w:rPr>
      </w:pPr>
      <w:hyperlink r:id="rId7" w:history="1">
        <w:r w:rsidR="00C55E89" w:rsidRPr="000A491C">
          <w:rPr>
            <w:rStyle w:val="Hyperlink"/>
            <w:rFonts w:ascii="Times New Roman" w:eastAsia="Cambria" w:hAnsi="Times New Roman" w:cs="Times New Roman"/>
          </w:rPr>
          <w:t>https://www.ctm-festival.de/magazine/re-sounding-souths</w:t>
        </w:r>
      </w:hyperlink>
      <w:r w:rsidR="00C55E89">
        <w:rPr>
          <w:rFonts w:ascii="Times New Roman" w:eastAsia="Cambria" w:hAnsi="Times New Roman" w:cs="Times New Roman"/>
        </w:rPr>
        <w:t xml:space="preserve"> </w:t>
      </w:r>
    </w:p>
    <w:p w14:paraId="1476A946" w14:textId="77777777" w:rsidR="007427B6" w:rsidRPr="00B60536" w:rsidRDefault="007427B6" w:rsidP="007427B6">
      <w:pPr>
        <w:spacing w:line="161" w:lineRule="auto"/>
        <w:jc w:val="both"/>
        <w:rPr>
          <w:rFonts w:ascii="Times New Roman" w:eastAsia="Cambria" w:hAnsi="Times New Roman" w:cs="Times New Roman"/>
        </w:rPr>
      </w:pPr>
    </w:p>
    <w:p w14:paraId="27D3C9A2" w14:textId="77777777" w:rsidR="007427B6" w:rsidRDefault="007427B6" w:rsidP="007427B6">
      <w:pPr>
        <w:spacing w:line="161" w:lineRule="auto"/>
        <w:jc w:val="both"/>
        <w:rPr>
          <w:rFonts w:ascii="Times New Roman" w:eastAsia="Cambria" w:hAnsi="Times New Roman" w:cs="Times New Roman"/>
        </w:rPr>
      </w:pPr>
    </w:p>
    <w:p w14:paraId="17600DED" w14:textId="7B096418" w:rsidR="00700F20" w:rsidRPr="00B60536" w:rsidRDefault="00700F20" w:rsidP="00685B30">
      <w:pPr>
        <w:spacing w:line="360" w:lineRule="auto"/>
        <w:ind w:left="1440" w:hanging="1440"/>
        <w:jc w:val="both"/>
        <w:rPr>
          <w:rFonts w:ascii="Times New Roman" w:eastAsia="Cambria" w:hAnsi="Times New Roman" w:cs="Times New Roman"/>
        </w:rPr>
      </w:pPr>
      <w:r>
        <w:rPr>
          <w:rFonts w:ascii="Times New Roman" w:eastAsia="Cambria" w:hAnsi="Times New Roman" w:cs="Times New Roman"/>
        </w:rPr>
        <w:t>2022:</w:t>
      </w:r>
      <w:r>
        <w:rPr>
          <w:rFonts w:ascii="Times New Roman" w:eastAsia="Cambria" w:hAnsi="Times New Roman" w:cs="Times New Roman"/>
        </w:rPr>
        <w:tab/>
      </w:r>
      <w:r w:rsidR="00685B30">
        <w:rPr>
          <w:rFonts w:ascii="Times New Roman" w:eastAsia="Cambria" w:hAnsi="Times New Roman" w:cs="Times New Roman"/>
        </w:rPr>
        <w:t>“</w:t>
      </w:r>
      <w:r w:rsidR="00685B30" w:rsidRPr="00685B30">
        <w:rPr>
          <w:rFonts w:ascii="Times New Roman" w:eastAsia="Cambria" w:hAnsi="Times New Roman" w:cs="Times New Roman"/>
        </w:rPr>
        <w:t>On Pre-colonial Indigenous (Sound) Technologies</w:t>
      </w:r>
      <w:r w:rsidR="00685B30">
        <w:rPr>
          <w:rFonts w:ascii="Times New Roman" w:eastAsia="Cambria" w:hAnsi="Times New Roman" w:cs="Times New Roman"/>
        </w:rPr>
        <w:t xml:space="preserve">”. </w:t>
      </w:r>
      <w:r w:rsidR="00685B30" w:rsidRPr="00685B30">
        <w:rPr>
          <w:rFonts w:ascii="Times New Roman" w:eastAsia="Cambria" w:hAnsi="Times New Roman" w:cs="Times New Roman"/>
          <w:i/>
          <w:iCs/>
        </w:rPr>
        <w:t>Proceedings of Politics of the Machines – Rogue Research</w:t>
      </w:r>
      <w:r w:rsidR="00685B30" w:rsidRPr="00685B30">
        <w:rPr>
          <w:rFonts w:ascii="Times New Roman" w:eastAsia="Cambria" w:hAnsi="Times New Roman" w:cs="Times New Roman"/>
        </w:rPr>
        <w:t>. Berlin: BCS Learning &amp; Development.</w:t>
      </w:r>
      <w:r w:rsidR="00685B30">
        <w:rPr>
          <w:rFonts w:ascii="Times New Roman" w:eastAsia="Cambria" w:hAnsi="Times New Roman" w:cs="Times New Roman"/>
        </w:rPr>
        <w:t xml:space="preserve"> </w:t>
      </w:r>
      <w:hyperlink r:id="rId8" w:history="1">
        <w:r w:rsidR="00B027E1" w:rsidRPr="000A491C">
          <w:rPr>
            <w:rStyle w:val="Hyperlink"/>
            <w:rFonts w:ascii="Times New Roman" w:eastAsia="Cambria" w:hAnsi="Times New Roman" w:cs="Times New Roman"/>
          </w:rPr>
          <w:t>https://www.scienceopen.com/hosted-document?doi=10.14236%2Fewic%2FPOM2021.4</w:t>
        </w:r>
      </w:hyperlink>
      <w:r w:rsidR="00B027E1">
        <w:rPr>
          <w:rFonts w:ascii="Times New Roman" w:eastAsia="Cambria" w:hAnsi="Times New Roman" w:cs="Times New Roman"/>
        </w:rPr>
        <w:t xml:space="preserve"> </w:t>
      </w:r>
    </w:p>
    <w:p w14:paraId="4A6528A1" w14:textId="77777777" w:rsidR="007427B6" w:rsidRPr="00B60536" w:rsidRDefault="007427B6" w:rsidP="00685B30">
      <w:pPr>
        <w:spacing w:line="360" w:lineRule="auto"/>
        <w:ind w:hanging="1440"/>
        <w:jc w:val="both"/>
        <w:rPr>
          <w:rFonts w:ascii="Times New Roman" w:eastAsia="Cambria" w:hAnsi="Times New Roman" w:cs="Times New Roman"/>
        </w:rPr>
      </w:pPr>
    </w:p>
    <w:p w14:paraId="25D473CB" w14:textId="5F17E71C" w:rsidR="007427B6" w:rsidRDefault="007427B6" w:rsidP="00211E38">
      <w:pPr>
        <w:spacing w:line="360" w:lineRule="auto"/>
        <w:ind w:left="1440" w:hanging="1440"/>
        <w:jc w:val="both"/>
        <w:rPr>
          <w:rFonts w:ascii="Times New Roman" w:hAnsi="Times New Roman" w:cs="Times New Roman"/>
        </w:rPr>
      </w:pPr>
      <w:r w:rsidRPr="00B60536">
        <w:rPr>
          <w:rFonts w:ascii="Times New Roman" w:hAnsi="Times New Roman" w:cs="Times New Roman"/>
        </w:rPr>
        <w:t>2022</w:t>
      </w:r>
      <w:r w:rsidR="00406884">
        <w:rPr>
          <w:rFonts w:ascii="Times New Roman" w:hAnsi="Times New Roman" w:cs="Times New Roman"/>
        </w:rPr>
        <w:t>:</w:t>
      </w:r>
      <w:r w:rsidR="00406884">
        <w:rPr>
          <w:rFonts w:ascii="Times New Roman" w:hAnsi="Times New Roman" w:cs="Times New Roman"/>
        </w:rPr>
        <w:tab/>
      </w:r>
      <w:r w:rsidRPr="00B60536">
        <w:rPr>
          <w:rFonts w:ascii="Times New Roman" w:hAnsi="Times New Roman" w:cs="Times New Roman"/>
        </w:rPr>
        <w:t xml:space="preserve">“Room Ambience: Home as Heard in Film and Media Arts”. </w:t>
      </w:r>
      <w:r w:rsidRPr="00B60536">
        <w:rPr>
          <w:rFonts w:ascii="Times New Roman" w:hAnsi="Times New Roman" w:cs="Times New Roman"/>
          <w:i/>
          <w:iCs/>
        </w:rPr>
        <w:t>Journal of Sonic Studies</w:t>
      </w:r>
      <w:r w:rsidRPr="00B60536">
        <w:rPr>
          <w:rFonts w:ascii="Times New Roman" w:hAnsi="Times New Roman" w:cs="Times New Roman"/>
        </w:rPr>
        <w:t xml:space="preserve"> 22</w:t>
      </w:r>
      <w:r w:rsidR="00B027E1">
        <w:rPr>
          <w:rFonts w:ascii="Times New Roman" w:hAnsi="Times New Roman" w:cs="Times New Roman"/>
        </w:rPr>
        <w:t xml:space="preserve">. </w:t>
      </w:r>
      <w:hyperlink r:id="rId9" w:history="1">
        <w:r w:rsidR="00980BB1" w:rsidRPr="000A491C">
          <w:rPr>
            <w:rStyle w:val="Hyperlink"/>
            <w:rFonts w:ascii="Times New Roman" w:hAnsi="Times New Roman" w:cs="Times New Roman"/>
          </w:rPr>
          <w:t>https://www.researchcatalogue.net/view/1440447/1440448</w:t>
        </w:r>
      </w:hyperlink>
      <w:r w:rsidR="00980BB1">
        <w:rPr>
          <w:rFonts w:ascii="Times New Roman" w:hAnsi="Times New Roman" w:cs="Times New Roman"/>
        </w:rPr>
        <w:t xml:space="preserve"> </w:t>
      </w:r>
    </w:p>
    <w:p w14:paraId="32F23166" w14:textId="77777777" w:rsidR="0089171B" w:rsidRDefault="0089171B" w:rsidP="00DE766D">
      <w:pPr>
        <w:jc w:val="both"/>
        <w:rPr>
          <w:rFonts w:ascii="Times New Roman" w:hAnsi="Times New Roman" w:cs="Times New Roman"/>
        </w:rPr>
      </w:pPr>
    </w:p>
    <w:p w14:paraId="7D0B69E8" w14:textId="6EB8248C" w:rsidR="0089171B" w:rsidRDefault="0089171B" w:rsidP="007427B6">
      <w:pPr>
        <w:ind w:left="1440" w:hanging="1440"/>
        <w:jc w:val="both"/>
        <w:rPr>
          <w:rFonts w:ascii="Times New Roman" w:hAnsi="Times New Roman" w:cs="Times New Roman"/>
        </w:rPr>
      </w:pPr>
      <w:r>
        <w:rPr>
          <w:rFonts w:ascii="Times New Roman" w:hAnsi="Times New Roman" w:cs="Times New Roman"/>
        </w:rPr>
        <w:t>Book chapters:</w:t>
      </w:r>
    </w:p>
    <w:p w14:paraId="3F3645F5" w14:textId="77777777" w:rsidR="0089171B" w:rsidRDefault="0089171B" w:rsidP="007427B6">
      <w:pPr>
        <w:ind w:left="1440" w:hanging="1440"/>
        <w:jc w:val="both"/>
        <w:rPr>
          <w:rFonts w:ascii="Times New Roman" w:hAnsi="Times New Roman" w:cs="Times New Roman"/>
        </w:rPr>
      </w:pPr>
    </w:p>
    <w:p w14:paraId="3B8F986A" w14:textId="08F29D8A" w:rsidR="00924A30" w:rsidRDefault="00924A30" w:rsidP="00211E38">
      <w:pPr>
        <w:spacing w:line="360" w:lineRule="auto"/>
        <w:ind w:left="1440" w:hanging="1440"/>
        <w:jc w:val="both"/>
        <w:rPr>
          <w:rFonts w:ascii="Times New Roman" w:hAnsi="Times New Roman" w:cs="Times New Roman"/>
        </w:rPr>
      </w:pPr>
      <w:r>
        <w:rPr>
          <w:rFonts w:ascii="Times New Roman" w:hAnsi="Times New Roman" w:cs="Times New Roman"/>
        </w:rPr>
        <w:t>2024:</w:t>
      </w:r>
      <w:r>
        <w:rPr>
          <w:rFonts w:ascii="Times New Roman" w:hAnsi="Times New Roman" w:cs="Times New Roman"/>
        </w:rPr>
        <w:tab/>
      </w:r>
      <w:r w:rsidR="00B207DC">
        <w:rPr>
          <w:rFonts w:ascii="Times New Roman" w:hAnsi="Times New Roman" w:cs="Times New Roman"/>
        </w:rPr>
        <w:t>“</w:t>
      </w:r>
      <w:r w:rsidR="00B207DC" w:rsidRPr="00B207DC">
        <w:rPr>
          <w:rFonts w:ascii="Times New Roman" w:hAnsi="Times New Roman" w:cs="Times New Roman"/>
        </w:rPr>
        <w:t>Mise-</w:t>
      </w:r>
      <w:proofErr w:type="spellStart"/>
      <w:r w:rsidR="00B207DC" w:rsidRPr="00B207DC">
        <w:rPr>
          <w:rFonts w:ascii="Times New Roman" w:hAnsi="Times New Roman" w:cs="Times New Roman"/>
        </w:rPr>
        <w:t>en</w:t>
      </w:r>
      <w:proofErr w:type="spellEnd"/>
      <w:r w:rsidR="00B207DC" w:rsidRPr="00B207DC">
        <w:rPr>
          <w:rFonts w:ascii="Times New Roman" w:hAnsi="Times New Roman" w:cs="Times New Roman"/>
        </w:rPr>
        <w:t>-</w:t>
      </w:r>
      <w:proofErr w:type="spellStart"/>
      <w:r w:rsidR="00B207DC" w:rsidRPr="00B207DC">
        <w:rPr>
          <w:rFonts w:ascii="Times New Roman" w:hAnsi="Times New Roman" w:cs="Times New Roman"/>
        </w:rPr>
        <w:t>sonore</w:t>
      </w:r>
      <w:proofErr w:type="spellEnd"/>
      <w:r w:rsidR="00B207DC" w:rsidRPr="00B207DC">
        <w:rPr>
          <w:rFonts w:ascii="Times New Roman" w:hAnsi="Times New Roman" w:cs="Times New Roman"/>
        </w:rPr>
        <w:t xml:space="preserve">: Placemaking in Fiction Film versus </w:t>
      </w:r>
      <w:proofErr w:type="spellStart"/>
      <w:r w:rsidR="00B207DC" w:rsidRPr="00B207DC">
        <w:rPr>
          <w:rFonts w:ascii="Times New Roman" w:hAnsi="Times New Roman" w:cs="Times New Roman"/>
        </w:rPr>
        <w:t>Audiovisual</w:t>
      </w:r>
      <w:proofErr w:type="spellEnd"/>
      <w:r w:rsidR="00B207DC" w:rsidRPr="00B207DC">
        <w:rPr>
          <w:rFonts w:ascii="Times New Roman" w:hAnsi="Times New Roman" w:cs="Times New Roman"/>
        </w:rPr>
        <w:t xml:space="preserve"> Media Artwork</w:t>
      </w:r>
      <w:r w:rsidR="00B207DC">
        <w:rPr>
          <w:rFonts w:ascii="Times New Roman" w:hAnsi="Times New Roman" w:cs="Times New Roman"/>
        </w:rPr>
        <w:t xml:space="preserve">”. In </w:t>
      </w:r>
      <w:r w:rsidR="00B207DC" w:rsidRPr="00B207DC">
        <w:rPr>
          <w:rFonts w:ascii="Times New Roman" w:hAnsi="Times New Roman" w:cs="Times New Roman"/>
        </w:rPr>
        <w:t xml:space="preserve">Roche, D and Gaudin, A (eds.), </w:t>
      </w:r>
      <w:r w:rsidR="00B207DC" w:rsidRPr="00B207DC">
        <w:rPr>
          <w:rFonts w:ascii="Times New Roman" w:hAnsi="Times New Roman" w:cs="Times New Roman"/>
          <w:i/>
          <w:iCs/>
        </w:rPr>
        <w:t>Sound/Space in Film: Craft, Aesthetics, Theory</w:t>
      </w:r>
      <w:r w:rsidR="00B207DC">
        <w:rPr>
          <w:rFonts w:ascii="Times New Roman" w:hAnsi="Times New Roman" w:cs="Times New Roman"/>
        </w:rPr>
        <w:t xml:space="preserve">. </w:t>
      </w:r>
      <w:r w:rsidR="00B207DC" w:rsidRPr="00B207DC">
        <w:rPr>
          <w:rFonts w:ascii="Times New Roman" w:hAnsi="Times New Roman" w:cs="Times New Roman"/>
        </w:rPr>
        <w:t>Edinburgh: Edinburgh University Press</w:t>
      </w:r>
      <w:r w:rsidR="00A23B16">
        <w:rPr>
          <w:rFonts w:ascii="Times New Roman" w:hAnsi="Times New Roman" w:cs="Times New Roman"/>
        </w:rPr>
        <w:t>.</w:t>
      </w:r>
      <w:r w:rsidR="00C26DC1">
        <w:rPr>
          <w:rFonts w:ascii="Times New Roman" w:hAnsi="Times New Roman" w:cs="Times New Roman"/>
        </w:rPr>
        <w:t xml:space="preserve"> (</w:t>
      </w:r>
      <w:r w:rsidR="00A23B16">
        <w:rPr>
          <w:rFonts w:ascii="Times New Roman" w:hAnsi="Times New Roman" w:cs="Times New Roman"/>
        </w:rPr>
        <w:t>Forthcoming</w:t>
      </w:r>
      <w:r w:rsidR="00C26DC1">
        <w:rPr>
          <w:rFonts w:ascii="Times New Roman" w:hAnsi="Times New Roman" w:cs="Times New Roman"/>
        </w:rPr>
        <w:t xml:space="preserve">). </w:t>
      </w:r>
    </w:p>
    <w:p w14:paraId="1AD2B378" w14:textId="77777777" w:rsidR="00A23B16" w:rsidRDefault="00A23B16" w:rsidP="00211E38">
      <w:pPr>
        <w:spacing w:line="360" w:lineRule="auto"/>
        <w:ind w:left="1440" w:hanging="1440"/>
        <w:jc w:val="both"/>
        <w:rPr>
          <w:rFonts w:ascii="Times New Roman" w:hAnsi="Times New Roman" w:cs="Times New Roman"/>
        </w:rPr>
      </w:pPr>
    </w:p>
    <w:p w14:paraId="2D62E69C" w14:textId="4F7FEB96" w:rsidR="00A23B16" w:rsidRDefault="00A23B16" w:rsidP="00211E38">
      <w:pPr>
        <w:spacing w:line="360" w:lineRule="auto"/>
        <w:ind w:left="1440" w:hanging="1440"/>
        <w:jc w:val="both"/>
        <w:rPr>
          <w:rFonts w:ascii="Times New Roman" w:hAnsi="Times New Roman" w:cs="Times New Roman"/>
        </w:rPr>
      </w:pPr>
      <w:r>
        <w:rPr>
          <w:rFonts w:ascii="Times New Roman" w:hAnsi="Times New Roman" w:cs="Times New Roman"/>
        </w:rPr>
        <w:t>2024:</w:t>
      </w:r>
      <w:r>
        <w:rPr>
          <w:rFonts w:ascii="Times New Roman" w:hAnsi="Times New Roman" w:cs="Times New Roman"/>
        </w:rPr>
        <w:tab/>
        <w:t>“</w:t>
      </w:r>
      <w:r w:rsidRPr="00A23B16">
        <w:rPr>
          <w:rFonts w:ascii="Times New Roman" w:hAnsi="Times New Roman" w:cs="Times New Roman"/>
        </w:rPr>
        <w:t xml:space="preserve">Sonic Disjunctions: Critical Listening to Ashish </w:t>
      </w:r>
      <w:proofErr w:type="spellStart"/>
      <w:r w:rsidRPr="00A23B16">
        <w:rPr>
          <w:rFonts w:ascii="Times New Roman" w:hAnsi="Times New Roman" w:cs="Times New Roman"/>
        </w:rPr>
        <w:t>Avikunthak’s</w:t>
      </w:r>
      <w:proofErr w:type="spellEnd"/>
      <w:r w:rsidRPr="00A23B16">
        <w:rPr>
          <w:rFonts w:ascii="Times New Roman" w:hAnsi="Times New Roman" w:cs="Times New Roman"/>
        </w:rPr>
        <w:t xml:space="preserve"> Filmworks</w:t>
      </w:r>
      <w:r>
        <w:rPr>
          <w:rFonts w:ascii="Times New Roman" w:hAnsi="Times New Roman" w:cs="Times New Roman"/>
        </w:rPr>
        <w:t xml:space="preserve">”. In </w:t>
      </w:r>
      <w:proofErr w:type="spellStart"/>
      <w:r w:rsidRPr="00A23B16">
        <w:rPr>
          <w:rFonts w:ascii="Times New Roman" w:hAnsi="Times New Roman" w:cs="Times New Roman"/>
        </w:rPr>
        <w:t>Paunksnis</w:t>
      </w:r>
      <w:proofErr w:type="spellEnd"/>
      <w:r>
        <w:rPr>
          <w:rFonts w:ascii="Times New Roman" w:hAnsi="Times New Roman" w:cs="Times New Roman"/>
        </w:rPr>
        <w:t xml:space="preserve">, S </w:t>
      </w:r>
      <w:r w:rsidR="0018406C">
        <w:rPr>
          <w:rFonts w:ascii="Times New Roman" w:hAnsi="Times New Roman" w:cs="Times New Roman"/>
        </w:rPr>
        <w:t xml:space="preserve">and </w:t>
      </w:r>
      <w:r w:rsidR="0018406C" w:rsidRPr="0018406C">
        <w:rPr>
          <w:rFonts w:ascii="Times New Roman" w:hAnsi="Times New Roman" w:cs="Times New Roman"/>
        </w:rPr>
        <w:t>O'Donnell, E.</w:t>
      </w:r>
      <w:r w:rsidR="0018406C" w:rsidRPr="0018406C">
        <w:rPr>
          <w:rFonts w:ascii="Times New Roman" w:hAnsi="Times New Roman" w:cs="Times New Roman"/>
        </w:rPr>
        <w:t xml:space="preserve"> </w:t>
      </w:r>
      <w:r>
        <w:rPr>
          <w:rFonts w:ascii="Times New Roman" w:hAnsi="Times New Roman" w:cs="Times New Roman"/>
        </w:rPr>
        <w:t>(ed</w:t>
      </w:r>
      <w:r w:rsidR="0018406C">
        <w:rPr>
          <w:rFonts w:ascii="Times New Roman" w:hAnsi="Times New Roman" w:cs="Times New Roman"/>
        </w:rPr>
        <w:t>s</w:t>
      </w:r>
      <w:r>
        <w:rPr>
          <w:rFonts w:ascii="Times New Roman" w:hAnsi="Times New Roman" w:cs="Times New Roman"/>
        </w:rPr>
        <w:t xml:space="preserve">.). </w:t>
      </w:r>
      <w:r w:rsidR="00B44B82" w:rsidRPr="00B44B82">
        <w:rPr>
          <w:rFonts w:ascii="Times New Roman" w:hAnsi="Times New Roman" w:cs="Times New Roman"/>
          <w:i/>
          <w:iCs/>
        </w:rPr>
        <w:t xml:space="preserve">The Epistemic Archaeology of Ashish </w:t>
      </w:r>
      <w:proofErr w:type="spellStart"/>
      <w:r w:rsidR="00B44B82" w:rsidRPr="00B44B82">
        <w:rPr>
          <w:rFonts w:ascii="Times New Roman" w:hAnsi="Times New Roman" w:cs="Times New Roman"/>
          <w:i/>
          <w:iCs/>
        </w:rPr>
        <w:t>Avikunthak</w:t>
      </w:r>
      <w:proofErr w:type="spellEnd"/>
      <w:r w:rsidR="00B44B82" w:rsidRPr="00B44B82">
        <w:rPr>
          <w:rFonts w:ascii="Times New Roman" w:hAnsi="Times New Roman" w:cs="Times New Roman"/>
          <w:i/>
          <w:iCs/>
        </w:rPr>
        <w:t>: Cinema and Religiosity of Everyday Life</w:t>
      </w:r>
      <w:r>
        <w:rPr>
          <w:rFonts w:ascii="Times New Roman" w:hAnsi="Times New Roman" w:cs="Times New Roman"/>
        </w:rPr>
        <w:t xml:space="preserve">. NY: Bloomsbury. </w:t>
      </w:r>
    </w:p>
    <w:p w14:paraId="66A834AB" w14:textId="77777777" w:rsidR="00924A30" w:rsidRDefault="00924A30" w:rsidP="00211E38">
      <w:pPr>
        <w:spacing w:line="360" w:lineRule="auto"/>
        <w:ind w:left="1440" w:hanging="1440"/>
        <w:jc w:val="both"/>
        <w:rPr>
          <w:rFonts w:ascii="Times New Roman" w:hAnsi="Times New Roman" w:cs="Times New Roman"/>
        </w:rPr>
      </w:pPr>
    </w:p>
    <w:p w14:paraId="057D304B" w14:textId="05FAB9B9" w:rsidR="000474EC" w:rsidRDefault="000474EC" w:rsidP="00211E38">
      <w:pPr>
        <w:spacing w:line="360" w:lineRule="auto"/>
        <w:ind w:left="1440" w:hanging="1440"/>
        <w:jc w:val="both"/>
        <w:rPr>
          <w:rFonts w:ascii="Times New Roman" w:hAnsi="Times New Roman" w:cs="Times New Roman"/>
        </w:rPr>
      </w:pPr>
      <w:r>
        <w:rPr>
          <w:rFonts w:ascii="Times New Roman" w:hAnsi="Times New Roman" w:cs="Times New Roman"/>
        </w:rPr>
        <w:t>2024:</w:t>
      </w:r>
      <w:r>
        <w:rPr>
          <w:rFonts w:ascii="Times New Roman" w:hAnsi="Times New Roman" w:cs="Times New Roman"/>
        </w:rPr>
        <w:tab/>
        <w:t>“</w:t>
      </w:r>
      <w:r w:rsidRPr="000474EC">
        <w:rPr>
          <w:rFonts w:ascii="Times New Roman" w:hAnsi="Times New Roman" w:cs="Times New Roman"/>
        </w:rPr>
        <w:t>OM</w:t>
      </w:r>
      <w:r>
        <w:rPr>
          <w:rFonts w:ascii="Times New Roman" w:hAnsi="Times New Roman" w:cs="Times New Roman"/>
        </w:rPr>
        <w:t xml:space="preserve">”. In </w:t>
      </w:r>
      <w:proofErr w:type="spellStart"/>
      <w:r w:rsidRPr="000474EC">
        <w:rPr>
          <w:rFonts w:ascii="Times New Roman" w:hAnsi="Times New Roman" w:cs="Times New Roman"/>
        </w:rPr>
        <w:t>Herzogenrath</w:t>
      </w:r>
      <w:proofErr w:type="spellEnd"/>
      <w:r w:rsidRPr="000474EC">
        <w:rPr>
          <w:rFonts w:ascii="Times New Roman" w:hAnsi="Times New Roman" w:cs="Times New Roman"/>
        </w:rPr>
        <w:t>, B. (ed.)</w:t>
      </w:r>
      <w:r>
        <w:rPr>
          <w:rFonts w:ascii="Times New Roman" w:hAnsi="Times New Roman" w:cs="Times New Roman"/>
        </w:rPr>
        <w:t xml:space="preserve">, </w:t>
      </w:r>
      <w:r w:rsidRPr="000474EC">
        <w:rPr>
          <w:rFonts w:ascii="Times New Roman" w:hAnsi="Times New Roman" w:cs="Times New Roman"/>
          <w:i/>
          <w:iCs/>
        </w:rPr>
        <w:t>A Sound Word Almanac</w:t>
      </w:r>
      <w:r>
        <w:rPr>
          <w:rFonts w:ascii="Times New Roman" w:hAnsi="Times New Roman" w:cs="Times New Roman"/>
        </w:rPr>
        <w:t xml:space="preserve">. NY: Bloomsbury. </w:t>
      </w:r>
    </w:p>
    <w:p w14:paraId="4CA7A43D" w14:textId="445E239F" w:rsidR="000474EC" w:rsidRDefault="000474EC" w:rsidP="00211E38">
      <w:pPr>
        <w:spacing w:line="360" w:lineRule="auto"/>
        <w:ind w:left="1440" w:hanging="1440"/>
        <w:jc w:val="both"/>
        <w:rPr>
          <w:rFonts w:ascii="Times New Roman" w:hAnsi="Times New Roman" w:cs="Times New Roman"/>
        </w:rPr>
      </w:pPr>
      <w:r>
        <w:rPr>
          <w:rFonts w:ascii="Times New Roman" w:hAnsi="Times New Roman" w:cs="Times New Roman"/>
        </w:rPr>
        <w:tab/>
      </w:r>
      <w:hyperlink r:id="rId10" w:history="1">
        <w:r w:rsidRPr="005C029A">
          <w:rPr>
            <w:rStyle w:val="Hyperlink"/>
            <w:rFonts w:ascii="Times New Roman" w:hAnsi="Times New Roman" w:cs="Times New Roman"/>
          </w:rPr>
          <w:t>https://www.bloomsbury.com/uk/sound-word-almanac-9798765109052/</w:t>
        </w:r>
      </w:hyperlink>
      <w:r>
        <w:rPr>
          <w:rFonts w:ascii="Times New Roman" w:hAnsi="Times New Roman" w:cs="Times New Roman"/>
        </w:rPr>
        <w:t xml:space="preserve"> </w:t>
      </w:r>
    </w:p>
    <w:p w14:paraId="5D7E96C6" w14:textId="77777777" w:rsidR="000474EC" w:rsidRDefault="000474EC" w:rsidP="00211E38">
      <w:pPr>
        <w:spacing w:line="360" w:lineRule="auto"/>
        <w:ind w:left="1440" w:hanging="1440"/>
        <w:jc w:val="both"/>
        <w:rPr>
          <w:rFonts w:ascii="Times New Roman" w:hAnsi="Times New Roman" w:cs="Times New Roman"/>
        </w:rPr>
      </w:pPr>
    </w:p>
    <w:p w14:paraId="65A09F50" w14:textId="0ED6EF54" w:rsidR="00B55CB9" w:rsidRDefault="00B55CB9" w:rsidP="00211E38">
      <w:pPr>
        <w:spacing w:line="360" w:lineRule="auto"/>
        <w:ind w:left="1440" w:hanging="1440"/>
        <w:jc w:val="both"/>
        <w:rPr>
          <w:rFonts w:ascii="Times New Roman" w:hAnsi="Times New Roman" w:cs="Times New Roman"/>
        </w:rPr>
      </w:pPr>
      <w:r w:rsidRPr="00B55CB9">
        <w:rPr>
          <w:rFonts w:ascii="Times New Roman" w:hAnsi="Times New Roman" w:cs="Times New Roman"/>
        </w:rPr>
        <w:t>2023</w:t>
      </w:r>
      <w:r>
        <w:rPr>
          <w:rFonts w:ascii="Times New Roman" w:hAnsi="Times New Roman" w:cs="Times New Roman"/>
        </w:rPr>
        <w:t>:</w:t>
      </w:r>
      <w:r>
        <w:rPr>
          <w:rFonts w:ascii="Times New Roman" w:hAnsi="Times New Roman" w:cs="Times New Roman"/>
        </w:rPr>
        <w:tab/>
      </w:r>
      <w:r w:rsidRPr="00B55CB9">
        <w:rPr>
          <w:rFonts w:ascii="Times New Roman" w:hAnsi="Times New Roman" w:cs="Times New Roman"/>
        </w:rPr>
        <w:t>“</w:t>
      </w:r>
      <w:proofErr w:type="spellStart"/>
      <w:r w:rsidRPr="00B55CB9">
        <w:rPr>
          <w:rFonts w:ascii="Times New Roman" w:hAnsi="Times New Roman" w:cs="Times New Roman"/>
        </w:rPr>
        <w:t>Dhvāni</w:t>
      </w:r>
      <w:proofErr w:type="spellEnd"/>
      <w:r w:rsidRPr="00B55CB9">
        <w:rPr>
          <w:rFonts w:ascii="Times New Roman" w:hAnsi="Times New Roman" w:cs="Times New Roman"/>
        </w:rPr>
        <w:t xml:space="preserve">: Resonance”, in </w:t>
      </w:r>
      <w:proofErr w:type="spellStart"/>
      <w:r w:rsidRPr="00B55CB9">
        <w:rPr>
          <w:rFonts w:ascii="Times New Roman" w:hAnsi="Times New Roman" w:cs="Times New Roman"/>
        </w:rPr>
        <w:t>Herzogenrath</w:t>
      </w:r>
      <w:proofErr w:type="spellEnd"/>
      <w:r w:rsidRPr="00B55CB9">
        <w:rPr>
          <w:rFonts w:ascii="Times New Roman" w:hAnsi="Times New Roman" w:cs="Times New Roman"/>
        </w:rPr>
        <w:t xml:space="preserve">, B. (ed.), </w:t>
      </w:r>
      <w:r w:rsidRPr="00B55CB9">
        <w:rPr>
          <w:rFonts w:ascii="Times New Roman" w:hAnsi="Times New Roman" w:cs="Times New Roman"/>
          <w:i/>
          <w:iCs/>
        </w:rPr>
        <w:t>Concepts: A Travelogue</w:t>
      </w:r>
      <w:r w:rsidRPr="00B55CB9">
        <w:rPr>
          <w:rFonts w:ascii="Times New Roman" w:hAnsi="Times New Roman" w:cs="Times New Roman"/>
        </w:rPr>
        <w:t xml:space="preserve">. New York: Bloomsbury. </w:t>
      </w:r>
      <w:hyperlink r:id="rId11" w:history="1">
        <w:r w:rsidR="00297752" w:rsidRPr="000A491C">
          <w:rPr>
            <w:rStyle w:val="Hyperlink"/>
            <w:rFonts w:ascii="Times New Roman" w:hAnsi="Times New Roman" w:cs="Times New Roman"/>
          </w:rPr>
          <w:t>https://www.bloomsbury.com/us/concepts-9781501375316/</w:t>
        </w:r>
      </w:hyperlink>
      <w:r w:rsidR="00297752">
        <w:rPr>
          <w:rFonts w:ascii="Times New Roman" w:hAnsi="Times New Roman" w:cs="Times New Roman"/>
        </w:rPr>
        <w:t xml:space="preserve"> </w:t>
      </w:r>
    </w:p>
    <w:p w14:paraId="4E5FA4BB" w14:textId="77777777" w:rsidR="00B55CB9" w:rsidRDefault="00B55CB9" w:rsidP="00211E38">
      <w:pPr>
        <w:spacing w:line="360" w:lineRule="auto"/>
        <w:ind w:left="1440" w:hanging="1440"/>
        <w:jc w:val="both"/>
        <w:rPr>
          <w:rFonts w:ascii="Times New Roman" w:hAnsi="Times New Roman" w:cs="Times New Roman"/>
        </w:rPr>
      </w:pPr>
    </w:p>
    <w:p w14:paraId="066BFE03" w14:textId="546EC30E" w:rsidR="0089171B" w:rsidRDefault="0089171B" w:rsidP="00211E38">
      <w:pPr>
        <w:spacing w:line="360" w:lineRule="auto"/>
        <w:ind w:left="1440" w:hanging="1440"/>
        <w:jc w:val="both"/>
        <w:rPr>
          <w:rFonts w:ascii="Times New Roman" w:hAnsi="Times New Roman" w:cs="Times New Roman"/>
        </w:rPr>
      </w:pPr>
      <w:r>
        <w:rPr>
          <w:rFonts w:ascii="Times New Roman" w:hAnsi="Times New Roman" w:cs="Times New Roman"/>
        </w:rPr>
        <w:lastRenderedPageBreak/>
        <w:t>2023:</w:t>
      </w:r>
      <w:r>
        <w:rPr>
          <w:rFonts w:ascii="Times New Roman" w:hAnsi="Times New Roman" w:cs="Times New Roman"/>
        </w:rPr>
        <w:tab/>
        <w:t>“</w:t>
      </w:r>
      <w:r w:rsidRPr="0089171B">
        <w:rPr>
          <w:rFonts w:ascii="Times New Roman" w:hAnsi="Times New Roman" w:cs="Times New Roman"/>
        </w:rPr>
        <w:t>Co-listening: Theory and Practice</w:t>
      </w:r>
      <w:r>
        <w:rPr>
          <w:rFonts w:ascii="Times New Roman" w:hAnsi="Times New Roman" w:cs="Times New Roman"/>
        </w:rPr>
        <w:t>”</w:t>
      </w:r>
      <w:r w:rsidRPr="0089171B">
        <w:rPr>
          <w:rFonts w:ascii="Times New Roman" w:hAnsi="Times New Roman" w:cs="Times New Roman"/>
        </w:rPr>
        <w:t xml:space="preserve">, in LaBelle, Brandon (ed.), </w:t>
      </w:r>
      <w:r w:rsidRPr="0089171B">
        <w:rPr>
          <w:rFonts w:ascii="Times New Roman" w:hAnsi="Times New Roman" w:cs="Times New Roman"/>
          <w:i/>
          <w:iCs/>
        </w:rPr>
        <w:t>The Listening Biennial Reader</w:t>
      </w:r>
      <w:r w:rsidRPr="0089171B">
        <w:rPr>
          <w:rFonts w:ascii="Times New Roman" w:hAnsi="Times New Roman" w:cs="Times New Roman"/>
        </w:rPr>
        <w:t>. Berlin: Errant Bodies Press.</w:t>
      </w:r>
      <w:r w:rsidR="00297752">
        <w:rPr>
          <w:rFonts w:ascii="Times New Roman" w:hAnsi="Times New Roman" w:cs="Times New Roman"/>
        </w:rPr>
        <w:t xml:space="preserve"> </w:t>
      </w:r>
      <w:hyperlink r:id="rId12" w:history="1">
        <w:r w:rsidR="00297752" w:rsidRPr="000A491C">
          <w:rPr>
            <w:rStyle w:val="Hyperlink"/>
            <w:rFonts w:ascii="Times New Roman" w:hAnsi="Times New Roman" w:cs="Times New Roman"/>
          </w:rPr>
          <w:t>https://errantbodies.org/project/listening-biennial-reader-1</w:t>
        </w:r>
      </w:hyperlink>
      <w:r w:rsidR="00297752">
        <w:rPr>
          <w:rFonts w:ascii="Times New Roman" w:hAnsi="Times New Roman" w:cs="Times New Roman"/>
        </w:rPr>
        <w:t xml:space="preserve"> </w:t>
      </w:r>
    </w:p>
    <w:p w14:paraId="2DE8DDCD" w14:textId="77777777" w:rsidR="00B60536" w:rsidRDefault="00B60536" w:rsidP="00DE766D">
      <w:pPr>
        <w:jc w:val="both"/>
        <w:rPr>
          <w:rFonts w:ascii="Times New Roman" w:hAnsi="Times New Roman" w:cs="Times New Roman"/>
        </w:rPr>
      </w:pPr>
    </w:p>
    <w:p w14:paraId="4C10184D" w14:textId="2BC2D860" w:rsidR="00B60536" w:rsidRDefault="00B60536" w:rsidP="007427B6">
      <w:pPr>
        <w:ind w:left="1440" w:hanging="1440"/>
        <w:jc w:val="both"/>
        <w:rPr>
          <w:rFonts w:ascii="Times New Roman" w:hAnsi="Times New Roman" w:cs="Times New Roman"/>
        </w:rPr>
      </w:pPr>
      <w:r>
        <w:rPr>
          <w:rFonts w:ascii="Times New Roman" w:hAnsi="Times New Roman" w:cs="Times New Roman"/>
        </w:rPr>
        <w:t xml:space="preserve">Exhibitions: </w:t>
      </w:r>
    </w:p>
    <w:p w14:paraId="634C1989" w14:textId="77777777" w:rsidR="000420B9" w:rsidRDefault="000420B9" w:rsidP="007427B6">
      <w:pPr>
        <w:ind w:left="1440" w:hanging="1440"/>
        <w:jc w:val="both"/>
        <w:rPr>
          <w:rFonts w:ascii="Times New Roman" w:hAnsi="Times New Roman" w:cs="Times New Roman"/>
        </w:rPr>
      </w:pPr>
    </w:p>
    <w:p w14:paraId="4A4D4828" w14:textId="382BD45F" w:rsidR="000420B9" w:rsidRPr="00362548" w:rsidRDefault="000420B9" w:rsidP="000420B9">
      <w:pPr>
        <w:ind w:left="1440" w:hanging="1440"/>
        <w:jc w:val="both"/>
        <w:rPr>
          <w:rFonts w:ascii="Times New Roman" w:hAnsi="Times New Roman" w:cs="Times New Roman"/>
        </w:rPr>
      </w:pPr>
      <w:r>
        <w:rPr>
          <w:rFonts w:ascii="Times New Roman" w:hAnsi="Times New Roman" w:cs="Times New Roman"/>
        </w:rPr>
        <w:t>2024:</w:t>
      </w:r>
      <w:r>
        <w:rPr>
          <w:rFonts w:ascii="Times New Roman" w:hAnsi="Times New Roman" w:cs="Times New Roman"/>
        </w:rPr>
        <w:tab/>
      </w:r>
      <w:r w:rsidRPr="000420B9">
        <w:rPr>
          <w:rFonts w:ascii="Times New Roman" w:hAnsi="Times New Roman" w:cs="Times New Roman"/>
          <w:i/>
          <w:iCs/>
        </w:rPr>
        <w:t>Co-sounding: Towards a Sonorous Land</w:t>
      </w:r>
      <w:r>
        <w:rPr>
          <w:rFonts w:ascii="Times New Roman" w:hAnsi="Times New Roman" w:cs="Times New Roman"/>
          <w:i/>
          <w:iCs/>
        </w:rPr>
        <w:t xml:space="preserve">, </w:t>
      </w:r>
      <w:r w:rsidR="00362548">
        <w:rPr>
          <w:rFonts w:ascii="Times New Roman" w:hAnsi="Times New Roman" w:cs="Times New Roman"/>
        </w:rPr>
        <w:t xml:space="preserve">Errant Sound gallery, Berlin, February 2024. </w:t>
      </w:r>
      <w:hyperlink r:id="rId13" w:history="1">
        <w:r w:rsidR="00B24F3C" w:rsidRPr="000A491C">
          <w:rPr>
            <w:rStyle w:val="Hyperlink"/>
            <w:rFonts w:ascii="Times New Roman" w:hAnsi="Times New Roman" w:cs="Times New Roman"/>
          </w:rPr>
          <w:t>https://errantsound.net/projects/exhibitions/</w:t>
        </w:r>
      </w:hyperlink>
      <w:r w:rsidR="00B24F3C">
        <w:rPr>
          <w:rFonts w:ascii="Times New Roman" w:hAnsi="Times New Roman" w:cs="Times New Roman"/>
        </w:rPr>
        <w:t xml:space="preserve"> </w:t>
      </w:r>
    </w:p>
    <w:p w14:paraId="5CC74C6E" w14:textId="77777777" w:rsidR="000420B9" w:rsidRDefault="000420B9" w:rsidP="000420B9">
      <w:pPr>
        <w:ind w:left="1440" w:hanging="1440"/>
        <w:jc w:val="both"/>
        <w:rPr>
          <w:rFonts w:ascii="Times New Roman" w:hAnsi="Times New Roman" w:cs="Times New Roman"/>
        </w:rPr>
      </w:pPr>
    </w:p>
    <w:p w14:paraId="28BC8BEB" w14:textId="77FDEAFB" w:rsidR="000420B9" w:rsidRDefault="000420B9" w:rsidP="000420B9">
      <w:pPr>
        <w:ind w:left="1440" w:hanging="1440"/>
        <w:jc w:val="both"/>
        <w:rPr>
          <w:rFonts w:ascii="Times New Roman" w:hAnsi="Times New Roman" w:cs="Times New Roman"/>
        </w:rPr>
      </w:pPr>
      <w:r>
        <w:rPr>
          <w:rFonts w:ascii="Times New Roman" w:hAnsi="Times New Roman" w:cs="Times New Roman"/>
        </w:rPr>
        <w:t>2023 - 2024</w:t>
      </w:r>
      <w:r w:rsidRPr="000420B9">
        <w:rPr>
          <w:rFonts w:ascii="Times New Roman" w:hAnsi="Times New Roman" w:cs="Times New Roman"/>
        </w:rPr>
        <w:t xml:space="preserve">: </w:t>
      </w:r>
      <w:r>
        <w:rPr>
          <w:rFonts w:ascii="Times New Roman" w:hAnsi="Times New Roman" w:cs="Times New Roman"/>
        </w:rPr>
        <w:tab/>
      </w:r>
      <w:r w:rsidRPr="003F7C32">
        <w:rPr>
          <w:rFonts w:ascii="Times New Roman" w:hAnsi="Times New Roman" w:cs="Times New Roman"/>
          <w:i/>
          <w:iCs/>
        </w:rPr>
        <w:t>Landing</w:t>
      </w:r>
      <w:r w:rsidR="003F7C32" w:rsidRPr="003F7C32">
        <w:rPr>
          <w:rFonts w:ascii="Times New Roman" w:hAnsi="Times New Roman" w:cs="Times New Roman"/>
          <w:i/>
          <w:iCs/>
        </w:rPr>
        <w:t>: Rituals for Situated Sonic Reverence</w:t>
      </w:r>
      <w:r w:rsidRPr="000420B9">
        <w:rPr>
          <w:rFonts w:ascii="Times New Roman" w:hAnsi="Times New Roman" w:cs="Times New Roman"/>
        </w:rPr>
        <w:t xml:space="preserve">, Terra Libera, Rijksmuseum Twente, September 2023 – January 2024.  </w:t>
      </w:r>
    </w:p>
    <w:p w14:paraId="1CC884EA" w14:textId="60E31E49" w:rsidR="00B55CB9" w:rsidRDefault="00000000" w:rsidP="00B55CB9">
      <w:pPr>
        <w:ind w:left="1440"/>
        <w:jc w:val="both"/>
        <w:rPr>
          <w:rFonts w:ascii="Times New Roman" w:hAnsi="Times New Roman" w:cs="Times New Roman"/>
        </w:rPr>
      </w:pPr>
      <w:hyperlink r:id="rId14" w:history="1">
        <w:r w:rsidR="00B55CB9" w:rsidRPr="000A491C">
          <w:rPr>
            <w:rStyle w:val="Hyperlink"/>
            <w:rFonts w:ascii="Times New Roman" w:hAnsi="Times New Roman" w:cs="Times New Roman"/>
          </w:rPr>
          <w:t>https://www.rijksmuseumtwenthe.nl/content/3473/en/artistic-research</w:t>
        </w:r>
      </w:hyperlink>
      <w:r w:rsidR="00B55CB9">
        <w:rPr>
          <w:rFonts w:ascii="Times New Roman" w:hAnsi="Times New Roman" w:cs="Times New Roman"/>
        </w:rPr>
        <w:t xml:space="preserve"> </w:t>
      </w:r>
    </w:p>
    <w:p w14:paraId="7E15E330" w14:textId="77777777" w:rsidR="000420B9" w:rsidRDefault="000420B9" w:rsidP="007427B6">
      <w:pPr>
        <w:ind w:left="1440" w:hanging="1440"/>
        <w:jc w:val="both"/>
        <w:rPr>
          <w:rFonts w:ascii="Times New Roman" w:hAnsi="Times New Roman" w:cs="Times New Roman"/>
        </w:rPr>
      </w:pPr>
    </w:p>
    <w:p w14:paraId="3E5D0100" w14:textId="03F2B480" w:rsidR="000420B9" w:rsidRDefault="000420B9" w:rsidP="007427B6">
      <w:pPr>
        <w:ind w:left="1440" w:hanging="1440"/>
        <w:jc w:val="both"/>
        <w:rPr>
          <w:rFonts w:ascii="Times New Roman" w:hAnsi="Times New Roman" w:cs="Times New Roman"/>
        </w:rPr>
      </w:pPr>
      <w:r>
        <w:rPr>
          <w:rFonts w:ascii="Times New Roman" w:hAnsi="Times New Roman" w:cs="Times New Roman"/>
        </w:rPr>
        <w:t>2023</w:t>
      </w:r>
      <w:r w:rsidRPr="000420B9">
        <w:rPr>
          <w:rFonts w:ascii="Times New Roman" w:hAnsi="Times New Roman" w:cs="Times New Roman"/>
        </w:rPr>
        <w:t xml:space="preserve">: </w:t>
      </w:r>
      <w:r>
        <w:rPr>
          <w:rFonts w:ascii="Times New Roman" w:hAnsi="Times New Roman" w:cs="Times New Roman"/>
        </w:rPr>
        <w:tab/>
      </w:r>
      <w:r w:rsidRPr="000420B9">
        <w:rPr>
          <w:rFonts w:ascii="Times New Roman" w:hAnsi="Times New Roman" w:cs="Times New Roman"/>
          <w:i/>
          <w:iCs/>
        </w:rPr>
        <w:t>Co-sounding: Towards a Sonorous Land</w:t>
      </w:r>
      <w:r w:rsidRPr="000420B9">
        <w:rPr>
          <w:rFonts w:ascii="Times New Roman" w:hAnsi="Times New Roman" w:cs="Times New Roman"/>
        </w:rPr>
        <w:t xml:space="preserve">, Polyphonic Landscapes, Zone2Source, Amsterdam, October 2023 – March 2024.  </w:t>
      </w:r>
      <w:hyperlink r:id="rId15" w:history="1">
        <w:r w:rsidR="001810EA" w:rsidRPr="000A491C">
          <w:rPr>
            <w:rStyle w:val="Hyperlink"/>
            <w:rFonts w:ascii="Times New Roman" w:hAnsi="Times New Roman" w:cs="Times New Roman"/>
          </w:rPr>
          <w:t>https://polyphoniclandscapes.artez.nl</w:t>
        </w:r>
      </w:hyperlink>
      <w:r w:rsidR="001810EA">
        <w:rPr>
          <w:rFonts w:ascii="Times New Roman" w:hAnsi="Times New Roman" w:cs="Times New Roman"/>
        </w:rPr>
        <w:t xml:space="preserve"> </w:t>
      </w:r>
    </w:p>
    <w:p w14:paraId="2D6DD897" w14:textId="484508AE" w:rsidR="001810EA" w:rsidRDefault="001810EA" w:rsidP="007427B6">
      <w:pPr>
        <w:ind w:left="1440" w:hanging="1440"/>
        <w:jc w:val="both"/>
        <w:rPr>
          <w:rFonts w:ascii="Times New Roman" w:hAnsi="Times New Roman" w:cs="Times New Roman"/>
        </w:rPr>
      </w:pPr>
      <w:r>
        <w:rPr>
          <w:rFonts w:ascii="Times New Roman" w:hAnsi="Times New Roman" w:cs="Times New Roman"/>
        </w:rPr>
        <w:tab/>
      </w:r>
      <w:hyperlink r:id="rId16" w:history="1">
        <w:r w:rsidRPr="000A491C">
          <w:rPr>
            <w:rStyle w:val="Hyperlink"/>
            <w:rFonts w:ascii="Times New Roman" w:hAnsi="Times New Roman" w:cs="Times New Roman"/>
          </w:rPr>
          <w:t>https://zone2source.net/en/tentoonstelling/polyphonic-landscapes-2/</w:t>
        </w:r>
      </w:hyperlink>
      <w:r>
        <w:rPr>
          <w:rFonts w:ascii="Times New Roman" w:hAnsi="Times New Roman" w:cs="Times New Roman"/>
        </w:rPr>
        <w:t xml:space="preserve"> </w:t>
      </w:r>
    </w:p>
    <w:p w14:paraId="33894D8B" w14:textId="77777777" w:rsidR="000420B9" w:rsidRDefault="000420B9" w:rsidP="007427B6">
      <w:pPr>
        <w:ind w:left="1440" w:hanging="1440"/>
        <w:jc w:val="both"/>
        <w:rPr>
          <w:rFonts w:ascii="Times New Roman" w:hAnsi="Times New Roman" w:cs="Times New Roman"/>
        </w:rPr>
      </w:pPr>
    </w:p>
    <w:p w14:paraId="753F0E6C" w14:textId="77777777" w:rsidR="000420B9" w:rsidRDefault="000420B9" w:rsidP="000420B9">
      <w:pPr>
        <w:jc w:val="both"/>
        <w:rPr>
          <w:rFonts w:ascii="Times New Roman" w:hAnsi="Times New Roman" w:cs="Times New Roman"/>
        </w:rPr>
      </w:pPr>
    </w:p>
    <w:p w14:paraId="3A997C69" w14:textId="69D37FDF" w:rsidR="000420B9" w:rsidRDefault="000420B9" w:rsidP="007427B6">
      <w:pPr>
        <w:ind w:left="1440" w:hanging="1440"/>
        <w:jc w:val="both"/>
        <w:rPr>
          <w:rFonts w:ascii="Times New Roman" w:hAnsi="Times New Roman" w:cs="Times New Roman"/>
        </w:rPr>
      </w:pPr>
      <w:r>
        <w:rPr>
          <w:rFonts w:ascii="Times New Roman" w:hAnsi="Times New Roman" w:cs="Times New Roman"/>
        </w:rPr>
        <w:t>2023:</w:t>
      </w:r>
      <w:r>
        <w:rPr>
          <w:rFonts w:ascii="Times New Roman" w:hAnsi="Times New Roman" w:cs="Times New Roman"/>
        </w:rPr>
        <w:tab/>
      </w:r>
      <w:proofErr w:type="spellStart"/>
      <w:r w:rsidR="00DE766D" w:rsidRPr="00DE766D">
        <w:rPr>
          <w:rFonts w:ascii="Times New Roman" w:hAnsi="Times New Roman" w:cs="Times New Roman"/>
          <w:i/>
          <w:iCs/>
        </w:rPr>
        <w:t>Swār</w:t>
      </w:r>
      <w:proofErr w:type="spellEnd"/>
      <w:r w:rsidR="00DE766D">
        <w:rPr>
          <w:rFonts w:ascii="Times New Roman" w:hAnsi="Times New Roman" w:cs="Times New Roman"/>
        </w:rPr>
        <w:t xml:space="preserve"> from </w:t>
      </w:r>
      <w:proofErr w:type="spellStart"/>
      <w:r w:rsidR="00DE766D" w:rsidRPr="00DE766D">
        <w:rPr>
          <w:rFonts w:ascii="Times New Roman" w:hAnsi="Times New Roman" w:cs="Times New Roman"/>
          <w:i/>
          <w:iCs/>
        </w:rPr>
        <w:t>Dhvāni</w:t>
      </w:r>
      <w:proofErr w:type="spellEnd"/>
      <w:r w:rsidR="00DE766D" w:rsidRPr="00DE766D">
        <w:rPr>
          <w:rFonts w:ascii="Times New Roman" w:hAnsi="Times New Roman" w:cs="Times New Roman"/>
        </w:rPr>
        <w:t xml:space="preserve"> </w:t>
      </w:r>
      <w:r w:rsidR="00DE766D">
        <w:rPr>
          <w:rFonts w:ascii="Times New Roman" w:hAnsi="Times New Roman" w:cs="Times New Roman"/>
        </w:rPr>
        <w:t xml:space="preserve">project, </w:t>
      </w:r>
      <w:r w:rsidRPr="000420B9">
        <w:rPr>
          <w:rFonts w:ascii="Times New Roman" w:hAnsi="Times New Roman" w:cs="Times New Roman"/>
        </w:rPr>
        <w:t>ISEA2023, Paris, May – June 2023.</w:t>
      </w:r>
      <w:r w:rsidR="00DE766D">
        <w:rPr>
          <w:rFonts w:ascii="Times New Roman" w:hAnsi="Times New Roman" w:cs="Times New Roman"/>
        </w:rPr>
        <w:t xml:space="preserve"> </w:t>
      </w:r>
      <w:hyperlink r:id="rId17" w:history="1">
        <w:r w:rsidR="00DE766D" w:rsidRPr="000A491C">
          <w:rPr>
            <w:rStyle w:val="Hyperlink"/>
            <w:rFonts w:ascii="Times New Roman" w:hAnsi="Times New Roman" w:cs="Times New Roman"/>
          </w:rPr>
          <w:t>https://isea2023.isea-international.org/fr/programme/view/66/psych-e</w:t>
        </w:r>
      </w:hyperlink>
      <w:r w:rsidR="00DE766D">
        <w:rPr>
          <w:rFonts w:ascii="Times New Roman" w:hAnsi="Times New Roman" w:cs="Times New Roman"/>
        </w:rPr>
        <w:t xml:space="preserve"> </w:t>
      </w:r>
    </w:p>
    <w:p w14:paraId="4DCD3EAF" w14:textId="77777777" w:rsidR="007427B6" w:rsidRDefault="007427B6"/>
    <w:sectPr w:rsidR="007427B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27B6"/>
    <w:rsid w:val="000420B9"/>
    <w:rsid w:val="000474EC"/>
    <w:rsid w:val="001810EA"/>
    <w:rsid w:val="0018406C"/>
    <w:rsid w:val="001E6FDA"/>
    <w:rsid w:val="00211E38"/>
    <w:rsid w:val="00297752"/>
    <w:rsid w:val="002F3152"/>
    <w:rsid w:val="00362548"/>
    <w:rsid w:val="003839FE"/>
    <w:rsid w:val="003B7FBF"/>
    <w:rsid w:val="003F7C32"/>
    <w:rsid w:val="00405857"/>
    <w:rsid w:val="00406884"/>
    <w:rsid w:val="00436A1B"/>
    <w:rsid w:val="004B767B"/>
    <w:rsid w:val="004E2598"/>
    <w:rsid w:val="00565505"/>
    <w:rsid w:val="005957FA"/>
    <w:rsid w:val="005A6EC6"/>
    <w:rsid w:val="005F7311"/>
    <w:rsid w:val="00603730"/>
    <w:rsid w:val="00637DFA"/>
    <w:rsid w:val="00685B30"/>
    <w:rsid w:val="006B4C12"/>
    <w:rsid w:val="00700F20"/>
    <w:rsid w:val="007427B6"/>
    <w:rsid w:val="0089171B"/>
    <w:rsid w:val="00894533"/>
    <w:rsid w:val="00924A30"/>
    <w:rsid w:val="00980BB1"/>
    <w:rsid w:val="009B3BDD"/>
    <w:rsid w:val="009E1C7B"/>
    <w:rsid w:val="00A21FCE"/>
    <w:rsid w:val="00A23B16"/>
    <w:rsid w:val="00A42533"/>
    <w:rsid w:val="00A55FC9"/>
    <w:rsid w:val="00B027E1"/>
    <w:rsid w:val="00B207DC"/>
    <w:rsid w:val="00B24F3C"/>
    <w:rsid w:val="00B44B82"/>
    <w:rsid w:val="00B55CB9"/>
    <w:rsid w:val="00B60536"/>
    <w:rsid w:val="00C26DC1"/>
    <w:rsid w:val="00C55E89"/>
    <w:rsid w:val="00CF604A"/>
    <w:rsid w:val="00D278C0"/>
    <w:rsid w:val="00DE766D"/>
    <w:rsid w:val="00FE28C0"/>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decimalSymbol w:val=","/>
  <w:listSeparator w:val=","/>
  <w14:docId w14:val="451B2895"/>
  <w15:chartTrackingRefBased/>
  <w15:docId w15:val="{0BB3318D-A72C-C449-853B-91F5893CCA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N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60536"/>
    <w:rPr>
      <w:color w:val="0563C1" w:themeColor="hyperlink"/>
      <w:u w:val="single"/>
    </w:rPr>
  </w:style>
  <w:style w:type="character" w:styleId="FollowedHyperlink">
    <w:name w:val="FollowedHyperlink"/>
    <w:basedOn w:val="DefaultParagraphFont"/>
    <w:uiPriority w:val="99"/>
    <w:semiHidden/>
    <w:unhideWhenUsed/>
    <w:rsid w:val="00B60536"/>
    <w:rPr>
      <w:color w:val="954F72" w:themeColor="followedHyperlink"/>
      <w:u w:val="single"/>
    </w:rPr>
  </w:style>
  <w:style w:type="character" w:styleId="UnresolvedMention">
    <w:name w:val="Unresolved Mention"/>
    <w:basedOn w:val="DefaultParagraphFont"/>
    <w:uiPriority w:val="99"/>
    <w:semiHidden/>
    <w:unhideWhenUsed/>
    <w:rsid w:val="009E1C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open.com/hosted-document?doi=10.14236%2Fewic%2FPOM2021.4" TargetMode="External"/><Relationship Id="rId13" Type="http://schemas.openxmlformats.org/officeDocument/2006/relationships/hyperlink" Target="https://errantsound.net/projects/exhibitions/" TargetMode="Externa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ctm-festival.de/magazine/re-sounding-souths" TargetMode="External"/><Relationship Id="rId12" Type="http://schemas.openxmlformats.org/officeDocument/2006/relationships/hyperlink" Target="https://errantbodies.org/project/listening-biennial-reader-1" TargetMode="External"/><Relationship Id="rId17" Type="http://schemas.openxmlformats.org/officeDocument/2006/relationships/hyperlink" Target="https://isea2023.isea-international.org/fr/programme/view/66/psych-e" TargetMode="External"/><Relationship Id="rId2" Type="http://schemas.openxmlformats.org/officeDocument/2006/relationships/settings" Target="settings.xml"/><Relationship Id="rId16" Type="http://schemas.openxmlformats.org/officeDocument/2006/relationships/hyperlink" Target="https://zone2source.net/en/tentoonstelling/polyphonic-landscapes-2/" TargetMode="External"/><Relationship Id="rId1" Type="http://schemas.openxmlformats.org/officeDocument/2006/relationships/styles" Target="styles.xml"/><Relationship Id="rId6" Type="http://schemas.openxmlformats.org/officeDocument/2006/relationships/hyperlink" Target="https://www.rewirefestival.nl/feature/an-equal-sound" TargetMode="External"/><Relationship Id="rId11" Type="http://schemas.openxmlformats.org/officeDocument/2006/relationships/hyperlink" Target="https://www.bloomsbury.com/us/concepts-9781501375316/" TargetMode="External"/><Relationship Id="rId5" Type="http://schemas.openxmlformats.org/officeDocument/2006/relationships/hyperlink" Target="https://link.springer.com/book/10.1007/978-3-030-99732-8" TargetMode="External"/><Relationship Id="rId15" Type="http://schemas.openxmlformats.org/officeDocument/2006/relationships/hyperlink" Target="https://polyphoniclandscapes.artez.nl" TargetMode="External"/><Relationship Id="rId10" Type="http://schemas.openxmlformats.org/officeDocument/2006/relationships/hyperlink" Target="https://www.bloomsbury.com/uk/sound-word-almanac-9798765109052/" TargetMode="External"/><Relationship Id="rId19" Type="http://schemas.openxmlformats.org/officeDocument/2006/relationships/theme" Target="theme/theme1.xml"/><Relationship Id="rId4" Type="http://schemas.openxmlformats.org/officeDocument/2006/relationships/hyperlink" Target="https://www.aup.nl/en/book/9789463724739/sound-in-indian-film-and-audiovisual-media" TargetMode="External"/><Relationship Id="rId9" Type="http://schemas.openxmlformats.org/officeDocument/2006/relationships/hyperlink" Target="https://www.researchcatalogue.net/view/1440447/1440448" TargetMode="External"/><Relationship Id="rId14" Type="http://schemas.openxmlformats.org/officeDocument/2006/relationships/hyperlink" Target="https://www.rijksmuseumtwenthe.nl/content/3473/en/artistic-researc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79</TotalTime>
  <Pages>3</Pages>
  <Words>809</Words>
  <Characters>4718</Characters>
  <Application>Microsoft Office Word</Application>
  <DocSecurity>0</DocSecurity>
  <Lines>72</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Budhaditya Chattopadhyay</dc:creator>
  <cp:keywords/>
  <dc:description/>
  <cp:lastModifiedBy>Budhaditya Chattopadhyay</cp:lastModifiedBy>
  <cp:revision>38</cp:revision>
  <dcterms:created xsi:type="dcterms:W3CDTF">2024-01-30T14:06:00Z</dcterms:created>
  <dcterms:modified xsi:type="dcterms:W3CDTF">2024-02-11T14:04:00Z</dcterms:modified>
</cp:coreProperties>
</file>